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AAF" w:rsidRDefault="00544320" w:rsidP="00C872FA">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GTPP Overview and </w:t>
      </w:r>
      <w:r w:rsidR="00A62AAF">
        <w:rPr>
          <w:rFonts w:ascii="Times New Roman" w:eastAsia="Times New Roman" w:hAnsi="Times New Roman" w:cs="Times New Roman"/>
          <w:b/>
          <w:bCs/>
          <w:sz w:val="36"/>
          <w:szCs w:val="36"/>
        </w:rPr>
        <w:t>CDR Configuration</w:t>
      </w:r>
      <w:r w:rsidR="00926326">
        <w:rPr>
          <w:rFonts w:ascii="Times New Roman" w:eastAsia="Times New Roman" w:hAnsi="Times New Roman" w:cs="Times New Roman"/>
          <w:b/>
          <w:bCs/>
          <w:sz w:val="36"/>
          <w:szCs w:val="36"/>
        </w:rPr>
        <w:t xml:space="preserve"> </w:t>
      </w:r>
      <w:r w:rsidR="00A62AAF">
        <w:rPr>
          <w:rFonts w:ascii="Times New Roman" w:eastAsia="Times New Roman" w:hAnsi="Times New Roman" w:cs="Times New Roman"/>
          <w:b/>
          <w:bCs/>
          <w:sz w:val="36"/>
          <w:szCs w:val="36"/>
        </w:rPr>
        <w:t>in ASR5x00</w:t>
      </w:r>
    </w:p>
    <w:p w:rsidR="00C872FA" w:rsidRDefault="00C872FA" w:rsidP="00A62AAF">
      <w:pPr>
        <w:spacing w:before="100" w:beforeAutospacing="1" w:after="100" w:afterAutospacing="1" w:line="240" w:lineRule="auto"/>
        <w:jc w:val="both"/>
        <w:outlineLvl w:val="1"/>
        <w:rPr>
          <w:rFonts w:ascii="Times New Roman" w:eastAsia="Times New Roman" w:hAnsi="Times New Roman" w:cs="Times New Roman"/>
          <w:b/>
          <w:bCs/>
          <w:sz w:val="30"/>
          <w:szCs w:val="30"/>
        </w:rPr>
      </w:pPr>
    </w:p>
    <w:p w:rsidR="00A62AAF" w:rsidRDefault="00A62AAF" w:rsidP="00A62AAF">
      <w:pPr>
        <w:spacing w:before="100" w:beforeAutospacing="1" w:after="100" w:afterAutospacing="1" w:line="240" w:lineRule="auto"/>
        <w:jc w:val="both"/>
        <w:outlineLvl w:val="1"/>
        <w:rPr>
          <w:rFonts w:ascii="Times New Roman" w:eastAsia="Times New Roman" w:hAnsi="Times New Roman" w:cs="Times New Roman"/>
          <w:b/>
          <w:bCs/>
          <w:sz w:val="30"/>
          <w:szCs w:val="30"/>
        </w:rPr>
      </w:pPr>
      <w:r w:rsidRPr="00A62AAF">
        <w:rPr>
          <w:rFonts w:ascii="Times New Roman" w:eastAsia="Times New Roman" w:hAnsi="Times New Roman" w:cs="Times New Roman"/>
          <w:b/>
          <w:bCs/>
          <w:sz w:val="30"/>
          <w:szCs w:val="30"/>
        </w:rPr>
        <w:t>Introduction</w:t>
      </w:r>
    </w:p>
    <w:p w:rsidR="006E0A66" w:rsidRPr="0012373A" w:rsidRDefault="006E0A66" w:rsidP="0012373A">
      <w:pPr>
        <w:spacing w:before="100" w:beforeAutospacing="1" w:after="100" w:afterAutospacing="1" w:line="240" w:lineRule="auto"/>
        <w:outlineLvl w:val="2"/>
      </w:pPr>
      <w:r w:rsidRPr="0012373A">
        <w:t>This document describes about the overview of GTPP accounting and explains about the different modes of GTPP group configuration for storage and transfer of Charging Data Records (CDR).</w:t>
      </w:r>
    </w:p>
    <w:p w:rsidR="005168FA" w:rsidRPr="005168FA" w:rsidRDefault="005168FA" w:rsidP="005168FA">
      <w:pPr>
        <w:spacing w:before="100" w:beforeAutospacing="1" w:after="100" w:afterAutospacing="1" w:line="240" w:lineRule="auto"/>
        <w:jc w:val="both"/>
        <w:outlineLvl w:val="1"/>
        <w:rPr>
          <w:rFonts w:ascii="Times New Roman" w:eastAsia="Times New Roman" w:hAnsi="Times New Roman" w:cs="Times New Roman"/>
          <w:b/>
          <w:bCs/>
          <w:sz w:val="30"/>
          <w:szCs w:val="30"/>
        </w:rPr>
      </w:pPr>
      <w:r w:rsidRPr="005168FA">
        <w:rPr>
          <w:rFonts w:ascii="Times New Roman" w:eastAsia="Times New Roman" w:hAnsi="Times New Roman" w:cs="Times New Roman"/>
          <w:b/>
          <w:bCs/>
          <w:sz w:val="30"/>
          <w:szCs w:val="30"/>
        </w:rPr>
        <w:t>Prerequisites</w:t>
      </w:r>
    </w:p>
    <w:p w:rsidR="005168FA" w:rsidRDefault="005168FA" w:rsidP="005168FA">
      <w:pPr>
        <w:spacing w:before="100" w:beforeAutospacing="1" w:after="100" w:afterAutospacing="1" w:line="240" w:lineRule="auto"/>
        <w:outlineLvl w:val="2"/>
        <w:rPr>
          <w:rFonts w:ascii="Times New Roman" w:eastAsia="Times New Roman" w:hAnsi="Times New Roman" w:cs="Times New Roman"/>
          <w:b/>
          <w:bCs/>
          <w:sz w:val="24"/>
          <w:szCs w:val="24"/>
        </w:rPr>
      </w:pPr>
      <w:bookmarkStart w:id="0" w:name="anc2"/>
      <w:bookmarkEnd w:id="0"/>
      <w:r w:rsidRPr="005168FA">
        <w:rPr>
          <w:rFonts w:ascii="Times New Roman" w:eastAsia="Times New Roman" w:hAnsi="Times New Roman" w:cs="Times New Roman"/>
          <w:b/>
          <w:bCs/>
          <w:sz w:val="24"/>
          <w:szCs w:val="24"/>
        </w:rPr>
        <w:t>Requirements</w:t>
      </w:r>
    </w:p>
    <w:p w:rsidR="005168FA" w:rsidRDefault="00F50285" w:rsidP="005168FA">
      <w:pPr>
        <w:spacing w:before="100" w:beforeAutospacing="1" w:after="100" w:afterAutospacing="1" w:line="240" w:lineRule="auto"/>
        <w:outlineLvl w:val="2"/>
      </w:pPr>
      <w:r>
        <w:t>Cisco recommends that you have knowledge of these topics before you attempt the configuration that is described in this document</w:t>
      </w:r>
    </w:p>
    <w:p w:rsidR="00511EDE" w:rsidRDefault="003F5BA6" w:rsidP="003F5BA6">
      <w:pPr>
        <w:pStyle w:val="ListParagraph"/>
        <w:numPr>
          <w:ilvl w:val="0"/>
          <w:numId w:val="1"/>
        </w:numPr>
        <w:spacing w:before="100" w:beforeAutospacing="1" w:after="100" w:afterAutospacing="1" w:line="240" w:lineRule="auto"/>
        <w:outlineLvl w:val="2"/>
      </w:pPr>
      <w:r w:rsidRPr="003F5BA6">
        <w:t>GTPP Accounting Overview</w:t>
      </w:r>
    </w:p>
    <w:p w:rsidR="003F5BA6" w:rsidRDefault="003F5BA6" w:rsidP="003F5BA6">
      <w:pPr>
        <w:pStyle w:val="ListParagraph"/>
        <w:numPr>
          <w:ilvl w:val="0"/>
          <w:numId w:val="1"/>
        </w:numPr>
        <w:spacing w:before="100" w:beforeAutospacing="1" w:after="100" w:afterAutospacing="1" w:line="240" w:lineRule="auto"/>
        <w:outlineLvl w:val="2"/>
      </w:pPr>
      <w:r>
        <w:t xml:space="preserve">HDD Storage </w:t>
      </w:r>
    </w:p>
    <w:p w:rsidR="006614EB" w:rsidRDefault="006614EB" w:rsidP="003F5BA6">
      <w:pPr>
        <w:pStyle w:val="ListParagraph"/>
        <w:numPr>
          <w:ilvl w:val="0"/>
          <w:numId w:val="1"/>
        </w:numPr>
        <w:spacing w:before="100" w:beforeAutospacing="1" w:after="100" w:afterAutospacing="1" w:line="240" w:lineRule="auto"/>
        <w:outlineLvl w:val="2"/>
      </w:pPr>
      <w:r>
        <w:t>3GPP TS 32.295</w:t>
      </w:r>
    </w:p>
    <w:p w:rsidR="006F6639" w:rsidRPr="006F6639" w:rsidRDefault="006F6639" w:rsidP="006F6639">
      <w:pPr>
        <w:spacing w:before="100" w:beforeAutospacing="1" w:after="100" w:afterAutospacing="1" w:line="240" w:lineRule="auto"/>
        <w:outlineLvl w:val="2"/>
        <w:rPr>
          <w:rFonts w:ascii="Times New Roman" w:eastAsia="Times New Roman" w:hAnsi="Times New Roman" w:cs="Times New Roman"/>
          <w:b/>
          <w:bCs/>
          <w:sz w:val="24"/>
          <w:szCs w:val="24"/>
        </w:rPr>
      </w:pPr>
      <w:r w:rsidRPr="006F6639">
        <w:rPr>
          <w:rFonts w:ascii="Times New Roman" w:eastAsia="Times New Roman" w:hAnsi="Times New Roman" w:cs="Times New Roman"/>
          <w:b/>
          <w:bCs/>
          <w:sz w:val="24"/>
          <w:szCs w:val="24"/>
        </w:rPr>
        <w:t>Components Used </w:t>
      </w:r>
    </w:p>
    <w:p w:rsidR="006F6639" w:rsidRDefault="006F6639" w:rsidP="006F6639">
      <w:pPr>
        <w:spacing w:before="100" w:beforeAutospacing="1" w:after="100" w:afterAutospacing="1" w:line="240" w:lineRule="auto"/>
        <w:outlineLvl w:val="2"/>
      </w:pPr>
      <w:r>
        <w:t>The information in this document is based on these software and hardware versions:</w:t>
      </w:r>
    </w:p>
    <w:p w:rsidR="006F6639" w:rsidRDefault="006F6639" w:rsidP="006F6639">
      <w:pPr>
        <w:numPr>
          <w:ilvl w:val="0"/>
          <w:numId w:val="2"/>
        </w:numPr>
        <w:spacing w:before="100" w:beforeAutospacing="1" w:after="100" w:afterAutospacing="1" w:line="240" w:lineRule="auto"/>
      </w:pPr>
      <w:r>
        <w:t>Cisco 5000 and 5500 Series Aggregated Services Routers (ASRs) Versions 14.0 and later</w:t>
      </w:r>
    </w:p>
    <w:p w:rsidR="006F6639" w:rsidRDefault="000338A2" w:rsidP="006F6639">
      <w:pPr>
        <w:numPr>
          <w:ilvl w:val="0"/>
          <w:numId w:val="2"/>
        </w:numPr>
        <w:spacing w:before="100" w:beforeAutospacing="1" w:after="100" w:afterAutospacing="1" w:line="240" w:lineRule="auto"/>
      </w:pPr>
      <w:r>
        <w:t xml:space="preserve">HDD storage feature (licensed) is enabled in the ASR for local storage. </w:t>
      </w:r>
    </w:p>
    <w:p w:rsidR="006F6639" w:rsidRDefault="006F6639" w:rsidP="006F6639">
      <w:pPr>
        <w:pStyle w:val="NormalWeb"/>
        <w:rPr>
          <w:rFonts w:asciiTheme="minorHAnsi" w:eastAsiaTheme="minorHAnsi" w:hAnsiTheme="minorHAnsi" w:cstheme="minorBidi"/>
          <w:sz w:val="22"/>
          <w:szCs w:val="22"/>
        </w:rPr>
      </w:pPr>
      <w:r w:rsidRPr="00BA46F2">
        <w:rPr>
          <w:rFonts w:asciiTheme="minorHAnsi" w:eastAsiaTheme="minorHAnsi" w:hAnsiTheme="minorHAnsi" w:cstheme="minorBidi"/>
          <w:sz w:val="22"/>
          <w:szCs w:val="22"/>
        </w:rPr>
        <w:t>The information in this document was created from the devices in a specific lab environment. All of the devices used in this document started with a cleared (default) configuration. If your network is live, make sure that you understand the potential impact of any command.</w:t>
      </w:r>
    </w:p>
    <w:p w:rsidR="00B82E96" w:rsidRDefault="00B82E96" w:rsidP="00B82E96">
      <w:pPr>
        <w:spacing w:before="100" w:beforeAutospacing="1" w:after="100" w:afterAutospacing="1" w:line="240" w:lineRule="auto"/>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Explanation about GTPP Accounting </w:t>
      </w:r>
    </w:p>
    <w:p w:rsidR="00B82E96" w:rsidRPr="00B82E96" w:rsidRDefault="00B82E96" w:rsidP="00B82E96">
      <w:pPr>
        <w:pStyle w:val="NormalWeb"/>
        <w:rPr>
          <w:rFonts w:asciiTheme="minorHAnsi" w:eastAsiaTheme="minorHAnsi" w:hAnsiTheme="minorHAnsi" w:cstheme="minorBidi"/>
          <w:sz w:val="22"/>
          <w:szCs w:val="22"/>
        </w:rPr>
      </w:pPr>
      <w:r w:rsidRPr="00B82E96">
        <w:rPr>
          <w:rFonts w:asciiTheme="minorHAnsi" w:eastAsiaTheme="minorHAnsi" w:hAnsiTheme="minorHAnsi" w:cstheme="minorBidi"/>
          <w:sz w:val="22"/>
          <w:szCs w:val="22"/>
        </w:rPr>
        <w:t xml:space="preserve">The Ga is the reference point from Charging Data Function (CDF) to the CGF, which is intended for the transport of </w:t>
      </w:r>
      <w:proofErr w:type="spellStart"/>
      <w:r w:rsidRPr="00B82E96">
        <w:rPr>
          <w:rFonts w:asciiTheme="minorHAnsi" w:eastAsiaTheme="minorHAnsi" w:hAnsiTheme="minorHAnsi" w:cstheme="minorBidi"/>
          <w:sz w:val="22"/>
          <w:szCs w:val="22"/>
        </w:rPr>
        <w:t>CDRs.</w:t>
      </w:r>
      <w:proofErr w:type="spellEnd"/>
      <w:r w:rsidRPr="00B82E96">
        <w:rPr>
          <w:rFonts w:asciiTheme="minorHAnsi" w:eastAsiaTheme="minorHAnsi" w:hAnsiTheme="minorHAnsi" w:cstheme="minorBidi"/>
          <w:sz w:val="22"/>
          <w:szCs w:val="22"/>
        </w:rPr>
        <w:t xml:space="preserve"> The CDF could either be GGSN, P-GW, S-GW, or any other similar products.</w:t>
      </w:r>
    </w:p>
    <w:p w:rsidR="00B82E96" w:rsidRDefault="00B82E96" w:rsidP="00B82E96">
      <w:pPr>
        <w:pStyle w:val="NormalWeb"/>
        <w:rPr>
          <w:rFonts w:asciiTheme="minorHAnsi" w:eastAsiaTheme="minorHAnsi" w:hAnsiTheme="minorHAnsi" w:cstheme="minorBidi"/>
          <w:sz w:val="22"/>
          <w:szCs w:val="22"/>
        </w:rPr>
      </w:pPr>
      <w:bookmarkStart w:id="1" w:name="a--14db8e33-12c2d3e3c87--274f__a-d91e2c5"/>
      <w:bookmarkEnd w:id="1"/>
      <w:r w:rsidRPr="00B82E96">
        <w:rPr>
          <w:rFonts w:asciiTheme="minorHAnsi" w:eastAsiaTheme="minorHAnsi" w:hAnsiTheme="minorHAnsi" w:cstheme="minorBidi"/>
          <w:sz w:val="22"/>
          <w:szCs w:val="22"/>
        </w:rPr>
        <w:t>By definition, dealing with CDRs only implies that Ga is solely related to offline charging.</w:t>
      </w:r>
    </w:p>
    <w:p w:rsidR="00E14A00" w:rsidRDefault="000C7FC7" w:rsidP="00B82E96">
      <w:pPr>
        <w:pStyle w:val="NormalWeb"/>
        <w:rPr>
          <w:rFonts w:asciiTheme="minorHAnsi" w:eastAsiaTheme="minorHAnsi" w:hAnsiTheme="minorHAnsi" w:cstheme="minorBidi"/>
          <w:sz w:val="22"/>
          <w:szCs w:val="22"/>
        </w:rPr>
      </w:pPr>
      <w:r w:rsidRPr="000C7FC7">
        <w:rPr>
          <w:b/>
          <w:bCs/>
        </w:rPr>
        <w:t>Diagram</w:t>
      </w:r>
      <w:r>
        <w:rPr>
          <w:rFonts w:asciiTheme="minorHAnsi" w:eastAsiaTheme="minorHAnsi" w:hAnsiTheme="minorHAnsi" w:cstheme="minorBidi"/>
          <w:sz w:val="22"/>
          <w:szCs w:val="22"/>
        </w:rPr>
        <w:t xml:space="preserve"> </w:t>
      </w:r>
    </w:p>
    <w:p w:rsidR="000C7FC7" w:rsidRDefault="005F5E78" w:rsidP="00B82E96">
      <w:pPr>
        <w:pStyle w:val="NormalWeb"/>
        <w:rPr>
          <w:rFonts w:asciiTheme="minorHAnsi" w:eastAsiaTheme="minorHAnsi" w:hAnsiTheme="minorHAnsi" w:cstheme="minorBidi"/>
          <w:sz w:val="22"/>
          <w:szCs w:val="22"/>
        </w:rPr>
      </w:pPr>
      <w:r>
        <w:rPr>
          <w:noProof/>
        </w:rPr>
        <w:lastRenderedPageBreak/>
        <w:drawing>
          <wp:inline distT="0" distB="0" distL="0" distR="0" wp14:anchorId="11BE6307" wp14:editId="500EBC70">
            <wp:extent cx="5943600" cy="32118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211830"/>
                    </a:xfrm>
                    <a:prstGeom prst="rect">
                      <a:avLst/>
                    </a:prstGeom>
                  </pic:spPr>
                </pic:pic>
              </a:graphicData>
            </a:graphic>
          </wp:inline>
        </w:drawing>
      </w:r>
    </w:p>
    <w:p w:rsidR="008D3CC2" w:rsidRPr="008D3CC2" w:rsidRDefault="008D3CC2" w:rsidP="008D3CC2">
      <w:pPr>
        <w:spacing w:after="0" w:line="240" w:lineRule="auto"/>
      </w:pPr>
      <w:r w:rsidRPr="008D3CC2">
        <w:t>As illustrated in the above figure, the CDF</w:t>
      </w:r>
      <w:r>
        <w:t xml:space="preserve"> (Charging Data Function)</w:t>
      </w:r>
      <w:r w:rsidRPr="008D3CC2">
        <w:t xml:space="preserve"> in each network domain, service or subsystem is relevant for the network side of the Ga reference point. Different mappings of the ubiquitous offline charging functions, CDF and CGF</w:t>
      </w:r>
      <w:r>
        <w:t xml:space="preserve"> (Charging Gateway Function)</w:t>
      </w:r>
      <w:r w:rsidRPr="008D3CC2">
        <w:t>, onto physical implementations are possible.</w:t>
      </w:r>
    </w:p>
    <w:p w:rsidR="008D3CC2" w:rsidRPr="008D3CC2" w:rsidRDefault="008D3CC2" w:rsidP="008D3CC2">
      <w:pPr>
        <w:spacing w:after="0" w:line="240" w:lineRule="auto"/>
      </w:pPr>
      <w:r w:rsidRPr="008D3CC2">
        <w:t>The transport protocol associated to the Ga reference point, providing functions for transfer of CDRs from CDF to CGF, is GTPP.</w:t>
      </w:r>
    </w:p>
    <w:p w:rsidR="008D3CC2" w:rsidRPr="008D3CC2" w:rsidRDefault="008D3CC2" w:rsidP="008D3CC2">
      <w:pPr>
        <w:spacing w:after="0" w:line="240" w:lineRule="auto"/>
      </w:pPr>
      <w:r w:rsidRPr="008D3CC2">
        <w:t xml:space="preserve">Each CDF will have an O&amp;M configurable address list of CGFs (Charging Gateways) to which it can send its </w:t>
      </w:r>
      <w:proofErr w:type="spellStart"/>
      <w:r w:rsidRPr="008D3CC2">
        <w:t>CDRs.</w:t>
      </w:r>
      <w:proofErr w:type="spellEnd"/>
      <w:r w:rsidRPr="008D3CC2">
        <w:t xml:space="preserve"> The list will be organized in CGF address priority order. </w:t>
      </w:r>
      <w:proofErr w:type="gramStart"/>
      <w:r w:rsidRPr="008D3CC2">
        <w:t>If the primary CGF is not available (for example, out of service), then the CDF will send the CDRs to the secondary CGF and so on.</w:t>
      </w:r>
      <w:proofErr w:type="gramEnd"/>
    </w:p>
    <w:p w:rsidR="008D3CC2" w:rsidRPr="008D3CC2" w:rsidRDefault="008D3CC2" w:rsidP="008D3CC2">
      <w:pPr>
        <w:spacing w:after="0" w:line="240" w:lineRule="auto"/>
      </w:pPr>
      <w:r w:rsidRPr="008D3CC2">
        <w:t>Each CDR generating function will only send the records to the CGF(s) of the same PLMN, not to CGF(s) located in other PLMNs.</w:t>
      </w:r>
    </w:p>
    <w:p w:rsidR="008D3CC2" w:rsidRPr="008D3CC2" w:rsidRDefault="008D3CC2" w:rsidP="008D3CC2">
      <w:pPr>
        <w:spacing w:after="0" w:line="240" w:lineRule="auto"/>
      </w:pPr>
      <w:r w:rsidRPr="008D3CC2">
        <w:t>Each CGF in the PLMN will know the other CGFs' network addresses (for example, for redundancy reasons, to be able to recommend another CGF address). This is achieved by O&amp;M configuration facilities that will enable each CGF to have a configurable list of peer CGF addresses.</w:t>
      </w:r>
    </w:p>
    <w:p w:rsidR="005F5E78" w:rsidRDefault="00041066" w:rsidP="00041066">
      <w:pPr>
        <w:spacing w:before="100" w:beforeAutospacing="1" w:after="100" w:afterAutospacing="1" w:line="240" w:lineRule="auto"/>
        <w:outlineLvl w:val="2"/>
        <w:rPr>
          <w:rFonts w:ascii="Times New Roman" w:eastAsia="Times New Roman" w:hAnsi="Times New Roman" w:cs="Times New Roman"/>
          <w:b/>
          <w:bCs/>
          <w:sz w:val="24"/>
          <w:szCs w:val="24"/>
        </w:rPr>
      </w:pPr>
      <w:r w:rsidRPr="00041066">
        <w:rPr>
          <w:rFonts w:ascii="Times New Roman" w:eastAsia="Times New Roman" w:hAnsi="Times New Roman" w:cs="Times New Roman"/>
          <w:b/>
          <w:bCs/>
          <w:sz w:val="24"/>
          <w:szCs w:val="24"/>
        </w:rPr>
        <w:t xml:space="preserve">GTPP Header </w:t>
      </w:r>
    </w:p>
    <w:p w:rsidR="00041066" w:rsidRDefault="00AA2051" w:rsidP="00041066">
      <w:pPr>
        <w:spacing w:before="100" w:beforeAutospacing="1" w:after="100" w:afterAutospacing="1" w:line="240" w:lineRule="auto"/>
        <w:outlineLvl w:val="2"/>
        <w:rPr>
          <w:rFonts w:ascii="Times New Roman" w:eastAsia="Times New Roman" w:hAnsi="Times New Roman" w:cs="Times New Roman"/>
          <w:b/>
          <w:bCs/>
          <w:sz w:val="24"/>
          <w:szCs w:val="24"/>
        </w:rPr>
      </w:pPr>
      <w:r>
        <w:rPr>
          <w:noProof/>
        </w:rPr>
        <w:lastRenderedPageBreak/>
        <w:drawing>
          <wp:inline distT="0" distB="0" distL="0" distR="0" wp14:anchorId="58FFC380" wp14:editId="69888033">
            <wp:extent cx="5943600" cy="4579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579620"/>
                    </a:xfrm>
                    <a:prstGeom prst="rect">
                      <a:avLst/>
                    </a:prstGeom>
                  </pic:spPr>
                </pic:pic>
              </a:graphicData>
            </a:graphic>
          </wp:inline>
        </w:drawing>
      </w:r>
    </w:p>
    <w:p w:rsidR="0044690B" w:rsidRPr="0044690B" w:rsidRDefault="0044690B" w:rsidP="0044690B">
      <w:pPr>
        <w:spacing w:after="0" w:line="240" w:lineRule="auto"/>
      </w:pPr>
      <w:proofErr w:type="spellStart"/>
      <w:r w:rsidRPr="0044690B">
        <w:t>Bit</w:t>
      </w:r>
      <w:proofErr w:type="spellEnd"/>
      <w:r w:rsidRPr="0044690B">
        <w:t xml:space="preserve"> 5 of octet 1 of the GTPP header is the Protocol Type (PT) flag: it is '0' if the message is GTPP.</w:t>
      </w:r>
    </w:p>
    <w:p w:rsidR="0044690B" w:rsidRPr="0044690B" w:rsidRDefault="0044690B" w:rsidP="0044690B">
      <w:pPr>
        <w:spacing w:after="0" w:line="240" w:lineRule="auto"/>
      </w:pPr>
      <w:r w:rsidRPr="0044690B">
        <w:t>The Version bits indicate the GTPP protocol version when the Protocol Type flag is '0'.</w:t>
      </w:r>
    </w:p>
    <w:p w:rsidR="0044690B" w:rsidRPr="0044690B" w:rsidRDefault="0044690B" w:rsidP="0044690B">
      <w:pPr>
        <w:spacing w:after="0" w:line="240" w:lineRule="auto"/>
      </w:pPr>
      <w:proofErr w:type="spellStart"/>
      <w:r w:rsidRPr="0044690B">
        <w:t>Bit</w:t>
      </w:r>
      <w:proofErr w:type="spellEnd"/>
      <w:r w:rsidRPr="0044690B">
        <w:t xml:space="preserve"> 1 of octet 1 is not used in GTPP (except in v0), and it is marked '0' in the GTPP header. It is in use in GTPP v0 and distinguishes the used header-length. In the case of GTPP v0, this bit being marked one (1) indicates the usage of the 6 </w:t>
      </w:r>
      <w:proofErr w:type="gramStart"/>
      <w:r w:rsidRPr="0044690B">
        <w:t>octets</w:t>
      </w:r>
      <w:proofErr w:type="gramEnd"/>
      <w:r w:rsidRPr="0044690B">
        <w:t xml:space="preserve"> header. If the bit is set to '0' (usually the case) the 20-octet header is used. For all other versions of GTPP, this bit is not used and is set to '0'. However, this does not suggest the use of the 20-octet header, rather a shorter 6-octet header.</w:t>
      </w:r>
    </w:p>
    <w:p w:rsidR="0044690B" w:rsidRPr="0044690B" w:rsidRDefault="0044690B" w:rsidP="0044690B">
      <w:pPr>
        <w:spacing w:after="0" w:line="240" w:lineRule="auto"/>
      </w:pPr>
      <w:bookmarkStart w:id="2" w:name="a-d91e2c5-12dffe75f19--65e8__a-d91e2c5-1"/>
      <w:bookmarkEnd w:id="2"/>
      <w:r w:rsidRPr="0044690B">
        <w:t>The Length indicates the length of payload (number of octets after the GTPP header). The Sequence Number of the packet is part of the GTPP header.</w:t>
      </w:r>
    </w:p>
    <w:p w:rsidR="002A74CA" w:rsidRPr="002A74CA" w:rsidRDefault="002A74CA" w:rsidP="002A74CA">
      <w:pPr>
        <w:spacing w:before="100" w:beforeAutospacing="1" w:after="100" w:afterAutospacing="1" w:line="240" w:lineRule="auto"/>
        <w:outlineLvl w:val="2"/>
        <w:rPr>
          <w:rFonts w:ascii="Times New Roman" w:eastAsia="Times New Roman" w:hAnsi="Times New Roman" w:cs="Times New Roman"/>
          <w:b/>
          <w:bCs/>
          <w:sz w:val="24"/>
          <w:szCs w:val="24"/>
        </w:rPr>
      </w:pPr>
      <w:r w:rsidRPr="002A74CA">
        <w:rPr>
          <w:rFonts w:ascii="Times New Roman" w:eastAsia="Times New Roman" w:hAnsi="Times New Roman" w:cs="Times New Roman"/>
          <w:b/>
          <w:bCs/>
          <w:sz w:val="24"/>
          <w:szCs w:val="24"/>
        </w:rPr>
        <w:t xml:space="preserve">Charging Data Records (CDR) </w:t>
      </w:r>
    </w:p>
    <w:p w:rsidR="002A74CA" w:rsidRDefault="002A74CA" w:rsidP="002A74CA">
      <w:pPr>
        <w:spacing w:after="0" w:line="240" w:lineRule="auto"/>
      </w:pPr>
      <w:bookmarkStart w:id="3" w:name="N1015A"/>
      <w:bookmarkStart w:id="4" w:name="a-67cbb06e-13541f24491-d10__a-67cbb06e-1"/>
      <w:bookmarkEnd w:id="3"/>
      <w:bookmarkEnd w:id="4"/>
      <w:r w:rsidRPr="002A74CA">
        <w:t>A Charging Data Record is a formatted collection of information about a chargeable event. The CDRs generated by GGSN/SGSN are sent to an external node for storage. CDRs are written to files in formats supported by the external node and stored on the HDD. From the HDD, CDR files can be pushed/pulled using FTP/SFTP protocols.</w:t>
      </w:r>
    </w:p>
    <w:p w:rsidR="00AD5586" w:rsidRPr="002A74CA" w:rsidRDefault="00AD5586" w:rsidP="002A74CA">
      <w:pPr>
        <w:spacing w:after="0" w:line="240" w:lineRule="auto"/>
      </w:pPr>
    </w:p>
    <w:p w:rsidR="00AD5586" w:rsidRPr="00AD5586" w:rsidRDefault="00AD5586" w:rsidP="00AD5586">
      <w:pPr>
        <w:spacing w:after="0" w:line="240" w:lineRule="auto"/>
        <w:rPr>
          <w:rFonts w:ascii="Times New Roman" w:eastAsia="Times New Roman" w:hAnsi="Times New Roman" w:cs="Times New Roman"/>
          <w:sz w:val="24"/>
          <w:szCs w:val="24"/>
        </w:rPr>
      </w:pPr>
      <w:r w:rsidRPr="00AD5586">
        <w:rPr>
          <w:b/>
        </w:rPr>
        <w:t>Directory Structure:</w:t>
      </w:r>
      <w:r w:rsidRPr="00AD5586">
        <w:rPr>
          <w:rFonts w:ascii="Times New Roman" w:eastAsia="Times New Roman" w:hAnsi="Times New Roman" w:cs="Times New Roman"/>
          <w:b/>
          <w:bCs/>
          <w:sz w:val="24"/>
          <w:szCs w:val="24"/>
        </w:rPr>
        <w:t xml:space="preserve"> </w:t>
      </w:r>
      <w:r w:rsidRPr="00AD5586">
        <w:t>In releases prior to 16.0, by default, the CDRs are placed in the following directory paths for local mode:</w:t>
      </w:r>
    </w:p>
    <w:p w:rsidR="00AD5586" w:rsidRPr="00AD5586" w:rsidRDefault="00AD5586" w:rsidP="00AD5586">
      <w:pPr>
        <w:numPr>
          <w:ilvl w:val="0"/>
          <w:numId w:val="3"/>
        </w:numPr>
        <w:spacing w:before="100" w:beforeAutospacing="1" w:after="100" w:afterAutospacing="1" w:line="240" w:lineRule="auto"/>
      </w:pPr>
      <w:r w:rsidRPr="00AD5586">
        <w:lastRenderedPageBreak/>
        <w:t>RAM-disk:</w:t>
      </w:r>
      <w:r w:rsidRPr="00AD5586">
        <w:rPr>
          <w:rFonts w:ascii="Times New Roman" w:eastAsia="Times New Roman" w:hAnsi="Times New Roman" w:cs="Times New Roman"/>
          <w:sz w:val="24"/>
          <w:szCs w:val="24"/>
        </w:rPr>
        <w:t xml:space="preserve"> </w:t>
      </w:r>
      <w:r w:rsidRPr="00AD5586">
        <w:rPr>
          <w:i/>
        </w:rPr>
        <w:t>/records/</w:t>
      </w:r>
      <w:proofErr w:type="spellStart"/>
      <w:r w:rsidRPr="00AD5586">
        <w:rPr>
          <w:i/>
        </w:rPr>
        <w:t>cdr</w:t>
      </w:r>
      <w:proofErr w:type="spellEnd"/>
      <w:r w:rsidRPr="00AD5586">
        <w:rPr>
          <w:i/>
        </w:rPr>
        <w:t>/&lt;</w:t>
      </w:r>
      <w:proofErr w:type="spellStart"/>
      <w:r w:rsidRPr="00AD5586">
        <w:rPr>
          <w:i/>
        </w:rPr>
        <w:t>gtpp_group_name</w:t>
      </w:r>
      <w:proofErr w:type="spellEnd"/>
      <w:r w:rsidRPr="00AD5586">
        <w:rPr>
          <w:i/>
        </w:rPr>
        <w:t>&gt;&lt;</w:t>
      </w:r>
      <w:proofErr w:type="spellStart"/>
      <w:r w:rsidRPr="00AD5586">
        <w:rPr>
          <w:i/>
        </w:rPr>
        <w:t>vpn_id</w:t>
      </w:r>
      <w:proofErr w:type="spellEnd"/>
      <w:r w:rsidRPr="00AD5586">
        <w:rPr>
          <w:i/>
        </w:rPr>
        <w:t>&gt;/</w:t>
      </w:r>
      <w:r w:rsidRPr="00AD5586">
        <w:t xml:space="preserve"> </w:t>
      </w:r>
    </w:p>
    <w:p w:rsidR="00AD5586" w:rsidRPr="00AD5586" w:rsidRDefault="00AD5586" w:rsidP="00AD5586">
      <w:pPr>
        <w:numPr>
          <w:ilvl w:val="0"/>
          <w:numId w:val="3"/>
        </w:numPr>
        <w:spacing w:before="100" w:beforeAutospacing="1" w:after="100" w:afterAutospacing="1" w:line="240" w:lineRule="auto"/>
      </w:pPr>
      <w:r w:rsidRPr="00AD5586">
        <w:t xml:space="preserve">HDD: </w:t>
      </w:r>
      <w:r w:rsidRPr="00AD5586">
        <w:rPr>
          <w:i/>
        </w:rPr>
        <w:t>/</w:t>
      </w:r>
      <w:proofErr w:type="spellStart"/>
      <w:r w:rsidRPr="00AD5586">
        <w:rPr>
          <w:i/>
        </w:rPr>
        <w:t>hd</w:t>
      </w:r>
      <w:proofErr w:type="spellEnd"/>
      <w:r w:rsidRPr="00AD5586">
        <w:rPr>
          <w:i/>
        </w:rPr>
        <w:t>-raid/data/records/</w:t>
      </w:r>
      <w:proofErr w:type="spellStart"/>
      <w:r w:rsidRPr="00AD5586">
        <w:rPr>
          <w:i/>
        </w:rPr>
        <w:t>cdr</w:t>
      </w:r>
      <w:proofErr w:type="spellEnd"/>
      <w:r w:rsidRPr="00AD5586">
        <w:rPr>
          <w:i/>
        </w:rPr>
        <w:t>/&lt;</w:t>
      </w:r>
      <w:proofErr w:type="spellStart"/>
      <w:r w:rsidRPr="00AD5586">
        <w:rPr>
          <w:i/>
        </w:rPr>
        <w:t>gtpp_group_name</w:t>
      </w:r>
      <w:proofErr w:type="spellEnd"/>
      <w:r w:rsidRPr="00AD5586">
        <w:rPr>
          <w:i/>
        </w:rPr>
        <w:t>&gt;&lt;</w:t>
      </w:r>
      <w:proofErr w:type="spellStart"/>
      <w:r w:rsidRPr="00AD5586">
        <w:rPr>
          <w:i/>
        </w:rPr>
        <w:t>vpn_id</w:t>
      </w:r>
      <w:proofErr w:type="spellEnd"/>
      <w:r w:rsidRPr="00AD5586">
        <w:rPr>
          <w:i/>
        </w:rPr>
        <w:t>&gt;/</w:t>
      </w:r>
      <w:r w:rsidRPr="00AD5586">
        <w:t xml:space="preserve"> </w:t>
      </w:r>
    </w:p>
    <w:p w:rsidR="00AD5586" w:rsidRPr="00AD5586" w:rsidRDefault="00AD5586" w:rsidP="00AD5586">
      <w:pPr>
        <w:spacing w:after="0" w:line="240" w:lineRule="auto"/>
      </w:pPr>
      <w:r w:rsidRPr="00AD5586">
        <w:t>In releases prior to 16.0, the CDRs are defaulted to be stored in the following directory paths for GTPP Streaming mode:</w:t>
      </w:r>
    </w:p>
    <w:p w:rsidR="00AD5586" w:rsidRPr="00AD5586" w:rsidRDefault="00AD5586" w:rsidP="00AD5586">
      <w:pPr>
        <w:numPr>
          <w:ilvl w:val="0"/>
          <w:numId w:val="4"/>
        </w:numPr>
        <w:spacing w:before="100" w:beforeAutospacing="1" w:after="100" w:afterAutospacing="1" w:line="240" w:lineRule="auto"/>
      </w:pPr>
      <w:r w:rsidRPr="00AD5586">
        <w:t xml:space="preserve">RAM-disk: </w:t>
      </w:r>
      <w:r w:rsidRPr="00AD5586">
        <w:rPr>
          <w:i/>
        </w:rPr>
        <w:t>/records/</w:t>
      </w:r>
      <w:proofErr w:type="spellStart"/>
      <w:r w:rsidRPr="00AD5586">
        <w:rPr>
          <w:i/>
        </w:rPr>
        <w:t>cdr</w:t>
      </w:r>
      <w:proofErr w:type="spellEnd"/>
      <w:r w:rsidRPr="00AD5586">
        <w:rPr>
          <w:i/>
        </w:rPr>
        <w:t>/</w:t>
      </w:r>
      <w:proofErr w:type="spellStart"/>
      <w:r w:rsidRPr="00AD5586">
        <w:rPr>
          <w:i/>
        </w:rPr>
        <w:t>hdd_sec_stor</w:t>
      </w:r>
      <w:proofErr w:type="spellEnd"/>
      <w:r w:rsidRPr="00AD5586">
        <w:rPr>
          <w:i/>
        </w:rPr>
        <w:t>_&lt;</w:t>
      </w:r>
      <w:proofErr w:type="spellStart"/>
      <w:r w:rsidRPr="00AD5586">
        <w:rPr>
          <w:i/>
        </w:rPr>
        <w:t>gtpp</w:t>
      </w:r>
      <w:proofErr w:type="spellEnd"/>
      <w:r w:rsidRPr="00AD5586">
        <w:rPr>
          <w:i/>
        </w:rPr>
        <w:t>-group-name&gt;&lt;</w:t>
      </w:r>
      <w:proofErr w:type="spellStart"/>
      <w:r w:rsidRPr="00AD5586">
        <w:rPr>
          <w:i/>
        </w:rPr>
        <w:t>vpn</w:t>
      </w:r>
      <w:proofErr w:type="spellEnd"/>
      <w:r w:rsidRPr="00AD5586">
        <w:rPr>
          <w:i/>
        </w:rPr>
        <w:t>-id&gt;/</w:t>
      </w:r>
      <w:r w:rsidRPr="00AD5586">
        <w:t xml:space="preserve"> </w:t>
      </w:r>
    </w:p>
    <w:p w:rsidR="00AD5586" w:rsidRPr="00AD5586" w:rsidRDefault="00AD5586" w:rsidP="00AD5586">
      <w:pPr>
        <w:numPr>
          <w:ilvl w:val="0"/>
          <w:numId w:val="4"/>
        </w:numPr>
        <w:spacing w:before="100" w:beforeAutospacing="1" w:after="100" w:afterAutospacing="1" w:line="240" w:lineRule="auto"/>
        <w:rPr>
          <w:i/>
        </w:rPr>
      </w:pPr>
      <w:r w:rsidRPr="00AD5586">
        <w:t xml:space="preserve">HDD: </w:t>
      </w:r>
      <w:r w:rsidRPr="00AD5586">
        <w:rPr>
          <w:i/>
        </w:rPr>
        <w:t xml:space="preserve">/hd-raid/data/records/cdr/hdd_sec_stor_&lt;gtpp-group-name&gt;&lt;vpn-id&gt;/ </w:t>
      </w:r>
    </w:p>
    <w:p w:rsidR="00AD5586" w:rsidRPr="00AD5586" w:rsidRDefault="00AD5586" w:rsidP="00AD5586">
      <w:pPr>
        <w:spacing w:after="0" w:line="240" w:lineRule="auto"/>
      </w:pPr>
      <w:r w:rsidRPr="00AD5586">
        <w:t>In 16.0 and later releases, by default, the CDRs are placed in the following directory paths for local mode:</w:t>
      </w:r>
    </w:p>
    <w:p w:rsidR="00AD5586" w:rsidRPr="00AD5586" w:rsidRDefault="00AD5586" w:rsidP="00AD5586">
      <w:pPr>
        <w:numPr>
          <w:ilvl w:val="0"/>
          <w:numId w:val="5"/>
        </w:numPr>
        <w:spacing w:before="100" w:beforeAutospacing="1" w:after="100" w:afterAutospacing="1" w:line="240" w:lineRule="auto"/>
      </w:pPr>
      <w:r w:rsidRPr="00AD5586">
        <w:t xml:space="preserve">RAM-disk: </w:t>
      </w:r>
      <w:r w:rsidRPr="00AD5586">
        <w:rPr>
          <w:i/>
        </w:rPr>
        <w:t>/records/</w:t>
      </w:r>
      <w:proofErr w:type="spellStart"/>
      <w:r w:rsidRPr="00AD5586">
        <w:rPr>
          <w:i/>
        </w:rPr>
        <w:t>cdr</w:t>
      </w:r>
      <w:proofErr w:type="spellEnd"/>
      <w:r w:rsidRPr="00AD5586">
        <w:rPr>
          <w:i/>
        </w:rPr>
        <w:t>/&lt;</w:t>
      </w:r>
      <w:proofErr w:type="spellStart"/>
      <w:r w:rsidRPr="00AD5586">
        <w:rPr>
          <w:i/>
        </w:rPr>
        <w:t>gtpp</w:t>
      </w:r>
      <w:proofErr w:type="spellEnd"/>
      <w:r w:rsidRPr="00AD5586">
        <w:rPr>
          <w:i/>
        </w:rPr>
        <w:t>-group-name&gt;&lt;context-name&gt;/</w:t>
      </w:r>
      <w:r w:rsidRPr="00AD5586">
        <w:t xml:space="preserve"> </w:t>
      </w:r>
    </w:p>
    <w:p w:rsidR="00AD5586" w:rsidRPr="00AD5586" w:rsidRDefault="00AD5586" w:rsidP="00AD5586">
      <w:pPr>
        <w:numPr>
          <w:ilvl w:val="0"/>
          <w:numId w:val="5"/>
        </w:numPr>
        <w:spacing w:before="100" w:beforeAutospacing="1" w:after="100" w:afterAutospacing="1" w:line="240" w:lineRule="auto"/>
        <w:rPr>
          <w:i/>
        </w:rPr>
      </w:pPr>
      <w:r w:rsidRPr="00AD5586">
        <w:t xml:space="preserve">HDD: </w:t>
      </w:r>
      <w:r w:rsidRPr="00AD5586">
        <w:rPr>
          <w:i/>
        </w:rPr>
        <w:t>/</w:t>
      </w:r>
      <w:proofErr w:type="spellStart"/>
      <w:r w:rsidRPr="00AD5586">
        <w:rPr>
          <w:i/>
        </w:rPr>
        <w:t>hd</w:t>
      </w:r>
      <w:proofErr w:type="spellEnd"/>
      <w:r w:rsidRPr="00AD5586">
        <w:rPr>
          <w:i/>
        </w:rPr>
        <w:t>-raid/data/records/</w:t>
      </w:r>
      <w:proofErr w:type="spellStart"/>
      <w:r w:rsidRPr="00AD5586">
        <w:rPr>
          <w:i/>
        </w:rPr>
        <w:t>cdr</w:t>
      </w:r>
      <w:proofErr w:type="spellEnd"/>
      <w:r w:rsidRPr="00AD5586">
        <w:rPr>
          <w:i/>
        </w:rPr>
        <w:t>/&lt;</w:t>
      </w:r>
      <w:proofErr w:type="spellStart"/>
      <w:r w:rsidRPr="00AD5586">
        <w:rPr>
          <w:i/>
        </w:rPr>
        <w:t>gtpp</w:t>
      </w:r>
      <w:proofErr w:type="spellEnd"/>
      <w:r w:rsidRPr="00AD5586">
        <w:rPr>
          <w:i/>
        </w:rPr>
        <w:t xml:space="preserve">-group-name&gt;&lt;context-name&gt;/ </w:t>
      </w:r>
    </w:p>
    <w:p w:rsidR="00AD5586" w:rsidRDefault="00AD5586" w:rsidP="00AD5586">
      <w:pPr>
        <w:spacing w:after="0" w:line="240" w:lineRule="auto"/>
      </w:pPr>
      <w:r w:rsidRPr="00AD5586">
        <w:t xml:space="preserve">In 16.0 and later releases, the CDRs are defaulted to be stored in the following directory paths for GTPP Streaming mode: </w:t>
      </w:r>
    </w:p>
    <w:p w:rsidR="00BE05ED" w:rsidRPr="00AD5586" w:rsidRDefault="00BE05ED" w:rsidP="00AD5586">
      <w:pPr>
        <w:spacing w:after="0" w:line="240" w:lineRule="auto"/>
      </w:pPr>
    </w:p>
    <w:p w:rsidR="00AD5586" w:rsidRPr="00AD5586" w:rsidRDefault="00AD5586" w:rsidP="00BE05ED">
      <w:pPr>
        <w:pStyle w:val="ListParagraph"/>
        <w:numPr>
          <w:ilvl w:val="0"/>
          <w:numId w:val="7"/>
        </w:numPr>
        <w:spacing w:after="0" w:line="240" w:lineRule="auto"/>
      </w:pPr>
      <w:r w:rsidRPr="00AD5586">
        <w:t xml:space="preserve">RAM-disk: </w:t>
      </w:r>
      <w:r w:rsidRPr="00BE05ED">
        <w:rPr>
          <w:i/>
        </w:rPr>
        <w:t>/records/</w:t>
      </w:r>
      <w:proofErr w:type="spellStart"/>
      <w:r w:rsidRPr="00BE05ED">
        <w:rPr>
          <w:i/>
        </w:rPr>
        <w:t>cdr</w:t>
      </w:r>
      <w:proofErr w:type="spellEnd"/>
      <w:r w:rsidRPr="00BE05ED">
        <w:rPr>
          <w:i/>
        </w:rPr>
        <w:t>/</w:t>
      </w:r>
      <w:proofErr w:type="spellStart"/>
      <w:r w:rsidRPr="00BE05ED">
        <w:rPr>
          <w:i/>
        </w:rPr>
        <w:t>hdd_sec_stor</w:t>
      </w:r>
      <w:proofErr w:type="spellEnd"/>
      <w:r w:rsidRPr="00BE05ED">
        <w:rPr>
          <w:i/>
        </w:rPr>
        <w:t>_&lt;</w:t>
      </w:r>
      <w:proofErr w:type="spellStart"/>
      <w:r w:rsidRPr="00BE05ED">
        <w:rPr>
          <w:i/>
        </w:rPr>
        <w:t>gtpp</w:t>
      </w:r>
      <w:proofErr w:type="spellEnd"/>
      <w:r w:rsidRPr="00BE05ED">
        <w:rPr>
          <w:i/>
        </w:rPr>
        <w:t>-group-name&gt;&lt;context-name&gt;/</w:t>
      </w:r>
      <w:r w:rsidRPr="00AD5586">
        <w:t xml:space="preserve"> </w:t>
      </w:r>
    </w:p>
    <w:p w:rsidR="00AD5586" w:rsidRDefault="00AD5586" w:rsidP="00BE05ED">
      <w:pPr>
        <w:pStyle w:val="ListParagraph"/>
        <w:numPr>
          <w:ilvl w:val="0"/>
          <w:numId w:val="7"/>
        </w:numPr>
        <w:spacing w:after="0" w:line="240" w:lineRule="auto"/>
      </w:pPr>
      <w:bookmarkStart w:id="5" w:name="a-67cbb06e-13541f24491-d10__a--38b8b6e2-"/>
      <w:bookmarkEnd w:id="5"/>
      <w:r w:rsidRPr="00AD5586">
        <w:t xml:space="preserve">HDD: </w:t>
      </w:r>
      <w:r w:rsidRPr="00BE05ED">
        <w:rPr>
          <w:i/>
        </w:rPr>
        <w:t xml:space="preserve">/hd-raid/data/records/cdr/hdd_sec_stor_&lt;gtpp-group-name&gt;&lt;context-name&gt;/ </w:t>
      </w:r>
    </w:p>
    <w:p w:rsidR="00BE05ED" w:rsidRPr="00AD5586" w:rsidRDefault="00BE05ED" w:rsidP="00BE05ED">
      <w:pPr>
        <w:spacing w:after="0" w:line="240" w:lineRule="auto"/>
      </w:pPr>
    </w:p>
    <w:p w:rsidR="00AD5586" w:rsidRPr="00AD5586" w:rsidRDefault="00AD5586" w:rsidP="00AD5586">
      <w:pPr>
        <w:spacing w:after="0" w:line="240" w:lineRule="auto"/>
      </w:pPr>
      <w:r w:rsidRPr="00AD5586">
        <w:rPr>
          <w:b/>
        </w:rPr>
        <w:t>File Formats:</w:t>
      </w:r>
      <w:r w:rsidRPr="00AD5586">
        <w:t xml:space="preserve"> The GSS file formats, Custom1 to Custom8 are supported.</w:t>
      </w:r>
    </w:p>
    <w:p w:rsidR="00AD5586" w:rsidRPr="00AD5586" w:rsidRDefault="00AD5586" w:rsidP="00AD5586">
      <w:pPr>
        <w:spacing w:after="0" w:line="240" w:lineRule="auto"/>
      </w:pPr>
      <w:r w:rsidRPr="00AD5586">
        <w:rPr>
          <w:b/>
        </w:rPr>
        <w:t>Supported Products:</w:t>
      </w:r>
      <w:r w:rsidRPr="00AD5586">
        <w:t xml:space="preserve"> GGSN, SGSN, P-GW, S-GW</w:t>
      </w:r>
    </w:p>
    <w:p w:rsidR="00AA2051" w:rsidRPr="00041066" w:rsidRDefault="00AA2051" w:rsidP="00041066">
      <w:pPr>
        <w:spacing w:before="100" w:beforeAutospacing="1" w:after="100" w:afterAutospacing="1" w:line="240" w:lineRule="auto"/>
        <w:outlineLvl w:val="2"/>
        <w:rPr>
          <w:rFonts w:ascii="Times New Roman" w:eastAsia="Times New Roman" w:hAnsi="Times New Roman" w:cs="Times New Roman"/>
          <w:b/>
          <w:bCs/>
          <w:sz w:val="24"/>
          <w:szCs w:val="24"/>
        </w:rPr>
      </w:pPr>
    </w:p>
    <w:p w:rsidR="00041066" w:rsidRDefault="00B85451" w:rsidP="00B82E96">
      <w:pPr>
        <w:pStyle w:val="NormalWeb"/>
        <w:rPr>
          <w:b/>
          <w:bCs/>
        </w:rPr>
      </w:pPr>
      <w:r w:rsidRPr="00B85451">
        <w:rPr>
          <w:b/>
          <w:bCs/>
        </w:rPr>
        <w:t xml:space="preserve">CDR configuration </w:t>
      </w:r>
    </w:p>
    <w:p w:rsidR="00B85451" w:rsidRDefault="0078389D" w:rsidP="00B82E96">
      <w:pPr>
        <w:pStyle w:val="NormalWeb"/>
        <w:rPr>
          <w:rFonts w:asciiTheme="minorHAnsi" w:eastAsiaTheme="minorHAnsi" w:hAnsiTheme="minorHAnsi" w:cstheme="minorBidi"/>
          <w:sz w:val="22"/>
          <w:szCs w:val="22"/>
        </w:rPr>
      </w:pPr>
      <w:r w:rsidRPr="00D82862">
        <w:rPr>
          <w:rFonts w:asciiTheme="minorHAnsi" w:eastAsiaTheme="minorHAnsi" w:hAnsiTheme="minorHAnsi" w:cstheme="minorBidi"/>
          <w:sz w:val="22"/>
          <w:szCs w:val="22"/>
        </w:rPr>
        <w:t>ASR 5x00 can be configured to stream the CDRs directly to the CGF or store the CDRs in the HDD (only if HDD feature is enabled)</w:t>
      </w:r>
      <w:r w:rsidR="00D82862" w:rsidRPr="00D82862">
        <w:rPr>
          <w:rFonts w:asciiTheme="minorHAnsi" w:eastAsiaTheme="minorHAnsi" w:hAnsiTheme="minorHAnsi" w:cstheme="minorBidi"/>
          <w:sz w:val="22"/>
          <w:szCs w:val="22"/>
        </w:rPr>
        <w:t>.</w:t>
      </w:r>
    </w:p>
    <w:p w:rsidR="00FF5C3D" w:rsidRDefault="003E24D5" w:rsidP="00B82E96">
      <w:pPr>
        <w:pStyle w:val="NormalWeb"/>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This can be achieved by configuring different GTPP groups, wherein a ‘default’ GTPP group configuration will explain what to be done in the event of the failure of CGF. </w:t>
      </w:r>
    </w:p>
    <w:p w:rsidR="001D2FF9" w:rsidRDefault="001D2FF9" w:rsidP="00B82E96">
      <w:pPr>
        <w:pStyle w:val="NormalWeb"/>
        <w:rPr>
          <w:rFonts w:asciiTheme="minorHAnsi" w:eastAsiaTheme="minorHAnsi" w:hAnsiTheme="minorHAnsi" w:cstheme="minorBidi"/>
          <w:sz w:val="22"/>
          <w:szCs w:val="22"/>
        </w:rPr>
      </w:pPr>
      <w:r>
        <w:rPr>
          <w:rFonts w:asciiTheme="minorHAnsi" w:eastAsiaTheme="minorHAnsi" w:hAnsiTheme="minorHAnsi" w:cstheme="minorBidi"/>
          <w:sz w:val="22"/>
          <w:szCs w:val="22"/>
        </w:rPr>
        <w:t>Below</w:t>
      </w:r>
      <w:r w:rsidR="00252794">
        <w:rPr>
          <w:rFonts w:asciiTheme="minorHAnsi" w:eastAsiaTheme="minorHAnsi" w:hAnsiTheme="minorHAnsi" w:cstheme="minorBidi"/>
          <w:sz w:val="22"/>
          <w:szCs w:val="22"/>
        </w:rPr>
        <w:t xml:space="preserve"> is the configuration </w:t>
      </w:r>
      <w:r w:rsidR="00D80F41">
        <w:rPr>
          <w:rFonts w:asciiTheme="minorHAnsi" w:eastAsiaTheme="minorHAnsi" w:hAnsiTheme="minorHAnsi" w:cstheme="minorBidi"/>
          <w:sz w:val="22"/>
          <w:szCs w:val="22"/>
        </w:rPr>
        <w:t>syntax:</w:t>
      </w:r>
    </w:p>
    <w:p w:rsidR="00D80F41" w:rsidRDefault="004B3075" w:rsidP="00B82E96">
      <w:pPr>
        <w:pStyle w:val="NormalWeb"/>
        <w:rPr>
          <w:rFonts w:ascii="Courier New,Italic" w:hAnsi="Courier New,Italic" w:cs="Courier New,Italic"/>
          <w:i/>
          <w:iCs/>
          <w:sz w:val="18"/>
          <w:szCs w:val="18"/>
        </w:rPr>
      </w:pPr>
      <w:proofErr w:type="gramStart"/>
      <w:r>
        <w:rPr>
          <w:rFonts w:ascii="Courier New,Bold" w:hAnsi="Courier New,Bold" w:cs="Courier New,Bold"/>
          <w:b/>
          <w:bCs/>
          <w:sz w:val="18"/>
          <w:szCs w:val="18"/>
        </w:rPr>
        <w:t>configure</w:t>
      </w:r>
      <w:proofErr w:type="gramEnd"/>
      <w:r>
        <w:rPr>
          <w:rFonts w:ascii="Courier New,Bold" w:hAnsi="Courier New,Bold" w:cs="Courier New,Bold"/>
          <w:b/>
          <w:bCs/>
          <w:sz w:val="18"/>
          <w:szCs w:val="18"/>
        </w:rPr>
        <w:t xml:space="preserve"> &gt; context </w:t>
      </w:r>
      <w:proofErr w:type="spellStart"/>
      <w:r>
        <w:rPr>
          <w:rFonts w:ascii="Courier New,Italic" w:hAnsi="Courier New,Italic" w:cs="Courier New,Italic"/>
          <w:i/>
          <w:iCs/>
          <w:sz w:val="18"/>
          <w:szCs w:val="18"/>
        </w:rPr>
        <w:t>context_name</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 xml:space="preserve">&gt; </w:t>
      </w:r>
      <w:proofErr w:type="spellStart"/>
      <w:r>
        <w:rPr>
          <w:rFonts w:ascii="Courier New,Bold" w:hAnsi="Courier New,Bold" w:cs="Courier New,Bold"/>
          <w:b/>
          <w:bCs/>
          <w:sz w:val="18"/>
          <w:szCs w:val="18"/>
        </w:rPr>
        <w:t>gtpp</w:t>
      </w:r>
      <w:proofErr w:type="spellEnd"/>
      <w:r>
        <w:rPr>
          <w:rFonts w:ascii="Courier New,Bold" w:hAnsi="Courier New,Bold" w:cs="Courier New,Bold"/>
          <w:b/>
          <w:bCs/>
          <w:sz w:val="18"/>
          <w:szCs w:val="18"/>
        </w:rPr>
        <w:t xml:space="preserve"> group </w:t>
      </w:r>
      <w:proofErr w:type="spellStart"/>
      <w:r>
        <w:rPr>
          <w:rFonts w:ascii="Courier New,Italic" w:hAnsi="Courier New,Italic" w:cs="Courier New,Italic"/>
          <w:i/>
          <w:iCs/>
          <w:sz w:val="18"/>
          <w:szCs w:val="18"/>
        </w:rPr>
        <w:t>group_name</w:t>
      </w:r>
      <w:proofErr w:type="spellEnd"/>
    </w:p>
    <w:p w:rsidR="004B3075" w:rsidRDefault="008804DD" w:rsidP="00B82E96">
      <w:pPr>
        <w:pStyle w:val="NormalWeb"/>
        <w:rPr>
          <w:rFonts w:ascii="Courier New,Bold" w:hAnsi="Courier New,Bold" w:cs="Courier New,Bold"/>
          <w:b/>
          <w:bCs/>
          <w:sz w:val="18"/>
          <w:szCs w:val="18"/>
        </w:rPr>
      </w:pPr>
      <w:proofErr w:type="spellStart"/>
      <w:proofErr w:type="gramStart"/>
      <w:r>
        <w:rPr>
          <w:rFonts w:ascii="Courier New,Bold" w:hAnsi="Courier New,Bold" w:cs="Courier New,Bold"/>
          <w:b/>
          <w:bCs/>
          <w:sz w:val="18"/>
          <w:szCs w:val="18"/>
        </w:rPr>
        <w:t>gtpp</w:t>
      </w:r>
      <w:proofErr w:type="spellEnd"/>
      <w:proofErr w:type="gramEnd"/>
      <w:r>
        <w:rPr>
          <w:rFonts w:ascii="Courier New,Bold" w:hAnsi="Courier New,Bold" w:cs="Courier New,Bold"/>
          <w:b/>
          <w:bCs/>
          <w:sz w:val="18"/>
          <w:szCs w:val="18"/>
        </w:rPr>
        <w:t xml:space="preserve"> charging-agent address </w:t>
      </w:r>
      <w:proofErr w:type="spellStart"/>
      <w:r>
        <w:rPr>
          <w:rFonts w:ascii="Courier New,Italic" w:hAnsi="Courier New,Italic" w:cs="Courier New,Italic"/>
          <w:i/>
          <w:iCs/>
          <w:sz w:val="18"/>
          <w:szCs w:val="18"/>
        </w:rPr>
        <w:t>ip_address</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 xml:space="preserve">[ port </w:t>
      </w:r>
      <w:proofErr w:type="spellStart"/>
      <w:r>
        <w:rPr>
          <w:rFonts w:ascii="Courier New,Italic" w:hAnsi="Courier New,Italic" w:cs="Courier New,Italic"/>
          <w:i/>
          <w:iCs/>
          <w:sz w:val="18"/>
          <w:szCs w:val="18"/>
        </w:rPr>
        <w:t>port</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w:t>
      </w:r>
    </w:p>
    <w:p w:rsidR="006E7722" w:rsidRDefault="00120B28" w:rsidP="00B82E96">
      <w:pPr>
        <w:pStyle w:val="NormalWeb"/>
        <w:rPr>
          <w:rFonts w:ascii="Courier New,Bold" w:hAnsi="Courier New,Bold" w:cs="Courier New,Bold"/>
          <w:b/>
          <w:bCs/>
          <w:sz w:val="18"/>
          <w:szCs w:val="18"/>
        </w:rPr>
      </w:pPr>
      <w:proofErr w:type="gramStart"/>
      <w:r>
        <w:rPr>
          <w:rFonts w:ascii="Courier New,Bold" w:hAnsi="Courier New,Bold" w:cs="Courier New,Bold"/>
          <w:b/>
          <w:bCs/>
          <w:sz w:val="18"/>
          <w:szCs w:val="18"/>
        </w:rPr>
        <w:t>[ default</w:t>
      </w:r>
      <w:proofErr w:type="gramEnd"/>
      <w:r>
        <w:rPr>
          <w:rFonts w:ascii="Courier New,Bold" w:hAnsi="Courier New,Bold" w:cs="Courier New,Bold"/>
          <w:b/>
          <w:bCs/>
          <w:sz w:val="18"/>
          <w:szCs w:val="18"/>
        </w:rPr>
        <w:t xml:space="preserve"> | no ] </w:t>
      </w:r>
      <w:proofErr w:type="spellStart"/>
      <w:r>
        <w:rPr>
          <w:rFonts w:ascii="Courier New,Bold" w:hAnsi="Courier New,Bold" w:cs="Courier New,Bold"/>
          <w:b/>
          <w:bCs/>
          <w:sz w:val="18"/>
          <w:szCs w:val="18"/>
        </w:rPr>
        <w:t>gtpp</w:t>
      </w:r>
      <w:proofErr w:type="spellEnd"/>
      <w:r>
        <w:rPr>
          <w:rFonts w:ascii="Courier New,Bold" w:hAnsi="Courier New,Bold" w:cs="Courier New,Bold"/>
          <w:b/>
          <w:bCs/>
          <w:sz w:val="18"/>
          <w:szCs w:val="18"/>
        </w:rPr>
        <w:t xml:space="preserve"> source-port-validation</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4"/>
      </w:tblGrid>
      <w:tr w:rsidR="00BE1A4B" w:rsidTr="00BE1A4B">
        <w:trPr>
          <w:trHeight w:val="1644"/>
        </w:trPr>
        <w:tc>
          <w:tcPr>
            <w:tcW w:w="5664" w:type="dxa"/>
          </w:tcPr>
          <w:p w:rsidR="00BE1A4B" w:rsidRDefault="00BE1A4B" w:rsidP="00BE1A4B">
            <w:pPr>
              <w:autoSpaceDE w:val="0"/>
              <w:autoSpaceDN w:val="0"/>
              <w:adjustRightInd w:val="0"/>
              <w:spacing w:after="0" w:line="240" w:lineRule="auto"/>
              <w:ind w:left="276"/>
              <w:rPr>
                <w:rFonts w:ascii="Courier New,Bold" w:hAnsi="Courier New,Bold" w:cs="Courier New,Bold"/>
                <w:b/>
                <w:bCs/>
                <w:sz w:val="18"/>
                <w:szCs w:val="18"/>
              </w:rPr>
            </w:pPr>
            <w:r>
              <w:rPr>
                <w:rFonts w:ascii="Courier New,Bold" w:hAnsi="Courier New,Bold" w:cs="Courier New,Bold"/>
                <w:b/>
                <w:bCs/>
                <w:sz w:val="18"/>
                <w:szCs w:val="18"/>
              </w:rPr>
              <w:t xml:space="preserve">      </w:t>
            </w:r>
            <w:r>
              <w:rPr>
                <w:rFonts w:ascii="Courier New,Bold" w:hAnsi="Courier New,Bold" w:cs="Courier New,Bold"/>
                <w:b/>
                <w:bCs/>
                <w:sz w:val="18"/>
                <w:szCs w:val="18"/>
              </w:rPr>
              <w:tab/>
              <w:t>default</w:t>
            </w:r>
          </w:p>
          <w:p w:rsidR="00BE1A4B" w:rsidRDefault="00BE1A4B" w:rsidP="00BE1A4B">
            <w:pPr>
              <w:autoSpaceDE w:val="0"/>
              <w:autoSpaceDN w:val="0"/>
              <w:adjustRightInd w:val="0"/>
              <w:spacing w:after="0" w:line="240" w:lineRule="auto"/>
              <w:ind w:left="276"/>
              <w:rPr>
                <w:rFonts w:ascii="Times" w:hAnsi="Times" w:cs="Times"/>
                <w:sz w:val="20"/>
                <w:szCs w:val="20"/>
              </w:rPr>
            </w:pPr>
            <w:r>
              <w:rPr>
                <w:rFonts w:ascii="Times" w:hAnsi="Times" w:cs="Times"/>
                <w:sz w:val="20"/>
                <w:szCs w:val="20"/>
              </w:rPr>
              <w:t>Restores this parameter to its default setting of enabled.</w:t>
            </w:r>
          </w:p>
          <w:p w:rsidR="00BE1A4B" w:rsidRDefault="00BE1A4B" w:rsidP="00BE1A4B">
            <w:pPr>
              <w:autoSpaceDE w:val="0"/>
              <w:autoSpaceDN w:val="0"/>
              <w:adjustRightInd w:val="0"/>
              <w:spacing w:after="0" w:line="240" w:lineRule="auto"/>
              <w:ind w:left="276" w:firstLine="720"/>
              <w:rPr>
                <w:rFonts w:ascii="Courier New,Bold" w:hAnsi="Courier New,Bold" w:cs="Courier New,Bold"/>
                <w:b/>
                <w:bCs/>
                <w:sz w:val="18"/>
                <w:szCs w:val="18"/>
              </w:rPr>
            </w:pPr>
            <w:r>
              <w:rPr>
                <w:rFonts w:ascii="Courier New,Bold" w:hAnsi="Courier New,Bold" w:cs="Courier New,Bold"/>
                <w:b/>
                <w:bCs/>
                <w:sz w:val="18"/>
                <w:szCs w:val="18"/>
              </w:rPr>
              <w:t>no</w:t>
            </w:r>
          </w:p>
          <w:p w:rsidR="00BE1A4B" w:rsidRDefault="00BE1A4B" w:rsidP="00BE1A4B">
            <w:pPr>
              <w:pStyle w:val="NormalWeb"/>
              <w:ind w:left="276"/>
              <w:rPr>
                <w:rFonts w:ascii="Courier New,Bold" w:hAnsi="Courier New,Bold" w:cs="Courier New,Bold"/>
                <w:b/>
                <w:bCs/>
                <w:sz w:val="18"/>
                <w:szCs w:val="18"/>
              </w:rPr>
            </w:pPr>
            <w:r>
              <w:rPr>
                <w:rFonts w:ascii="Times" w:hAnsi="Times" w:cs="Times"/>
                <w:sz w:val="20"/>
                <w:szCs w:val="20"/>
              </w:rPr>
              <w:t>Validates the IP source address but not the UDP source port.</w:t>
            </w:r>
          </w:p>
        </w:tc>
      </w:tr>
    </w:tbl>
    <w:p w:rsidR="00F33D25" w:rsidRDefault="003776F6" w:rsidP="00120B28">
      <w:pPr>
        <w:pStyle w:val="NormalWeb"/>
        <w:rPr>
          <w:rFonts w:ascii="Courier New,Bold" w:hAnsi="Courier New,Bold" w:cs="Courier New,Bold"/>
          <w:b/>
          <w:bCs/>
          <w:sz w:val="18"/>
          <w:szCs w:val="18"/>
        </w:rPr>
      </w:pPr>
      <w:proofErr w:type="spellStart"/>
      <w:proofErr w:type="gramStart"/>
      <w:r>
        <w:rPr>
          <w:rFonts w:ascii="Courier New,Bold" w:hAnsi="Courier New,Bold" w:cs="Courier New,Bold"/>
          <w:b/>
          <w:bCs/>
          <w:sz w:val="18"/>
          <w:szCs w:val="18"/>
        </w:rPr>
        <w:lastRenderedPageBreak/>
        <w:t>gtpp</w:t>
      </w:r>
      <w:proofErr w:type="spellEnd"/>
      <w:proofErr w:type="gramEnd"/>
      <w:r>
        <w:rPr>
          <w:rFonts w:ascii="Courier New,Bold" w:hAnsi="Courier New,Bold" w:cs="Courier New,Bold"/>
          <w:b/>
          <w:bCs/>
          <w:sz w:val="18"/>
          <w:szCs w:val="18"/>
        </w:rPr>
        <w:t xml:space="preserve"> max-</w:t>
      </w:r>
      <w:proofErr w:type="spellStart"/>
      <w:r>
        <w:rPr>
          <w:rFonts w:ascii="Courier New,Bold" w:hAnsi="Courier New,Bold" w:cs="Courier New,Bold"/>
          <w:b/>
          <w:bCs/>
          <w:sz w:val="18"/>
          <w:szCs w:val="18"/>
        </w:rPr>
        <w:t>cdrs</w:t>
      </w:r>
      <w:proofErr w:type="spellEnd"/>
      <w:r>
        <w:rPr>
          <w:rFonts w:ascii="Courier New,Bold" w:hAnsi="Courier New,Bold" w:cs="Courier New,Bold"/>
          <w:b/>
          <w:bCs/>
          <w:sz w:val="18"/>
          <w:szCs w:val="18"/>
        </w:rPr>
        <w:t xml:space="preserve"> </w:t>
      </w:r>
      <w:proofErr w:type="spellStart"/>
      <w:r>
        <w:rPr>
          <w:rFonts w:ascii="Courier New,Italic" w:hAnsi="Courier New,Italic" w:cs="Courier New,Italic"/>
          <w:i/>
          <w:iCs/>
          <w:sz w:val="18"/>
          <w:szCs w:val="18"/>
        </w:rPr>
        <w:t>max_cdrs</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 xml:space="preserve">[ wait-time </w:t>
      </w:r>
      <w:proofErr w:type="spellStart"/>
      <w:r>
        <w:rPr>
          <w:rFonts w:ascii="Courier New,Italic" w:hAnsi="Courier New,Italic" w:cs="Courier New,Italic"/>
          <w:i/>
          <w:iCs/>
          <w:sz w:val="18"/>
          <w:szCs w:val="18"/>
        </w:rPr>
        <w:t>wait_time</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w:t>
      </w:r>
    </w:p>
    <w:p w:rsidR="00BE1A4B" w:rsidRDefault="00BE1A4B" w:rsidP="00BE1A4B">
      <w:pPr>
        <w:autoSpaceDE w:val="0"/>
        <w:autoSpaceDN w:val="0"/>
        <w:adjustRightInd w:val="0"/>
        <w:spacing w:after="0" w:line="240" w:lineRule="auto"/>
        <w:rPr>
          <w:rFonts w:ascii="Courier New,Bold" w:hAnsi="Courier New,Bold" w:cs="Courier New,Bold"/>
          <w:b/>
          <w:bCs/>
          <w:sz w:val="18"/>
          <w:szCs w:val="18"/>
        </w:rPr>
      </w:pPr>
      <w:proofErr w:type="gramStart"/>
      <w:r>
        <w:rPr>
          <w:rFonts w:ascii="Courier New,Bold" w:hAnsi="Courier New,Bold" w:cs="Courier New,Bold"/>
          <w:b/>
          <w:bCs/>
          <w:sz w:val="18"/>
          <w:szCs w:val="18"/>
        </w:rPr>
        <w:t>default</w:t>
      </w:r>
      <w:proofErr w:type="gramEnd"/>
      <w:r>
        <w:rPr>
          <w:rFonts w:ascii="Courier New,Bold" w:hAnsi="Courier New,Bold" w:cs="Courier New,Bold"/>
          <w:b/>
          <w:bCs/>
          <w:sz w:val="18"/>
          <w:szCs w:val="18"/>
        </w:rPr>
        <w:t xml:space="preserve"> </w:t>
      </w:r>
      <w:proofErr w:type="spellStart"/>
      <w:r>
        <w:rPr>
          <w:rFonts w:ascii="Courier New,Bold" w:hAnsi="Courier New,Bold" w:cs="Courier New,Bold"/>
          <w:b/>
          <w:bCs/>
          <w:sz w:val="18"/>
          <w:szCs w:val="18"/>
        </w:rPr>
        <w:t>gtpp</w:t>
      </w:r>
      <w:proofErr w:type="spellEnd"/>
      <w:r>
        <w:rPr>
          <w:rFonts w:ascii="Courier New,Bold" w:hAnsi="Courier New,Bold" w:cs="Courier New,Bold"/>
          <w:b/>
          <w:bCs/>
          <w:sz w:val="18"/>
          <w:szCs w:val="18"/>
        </w:rPr>
        <w:t xml:space="preserve"> max-</w:t>
      </w:r>
      <w:proofErr w:type="spellStart"/>
      <w:r>
        <w:rPr>
          <w:rFonts w:ascii="Courier New,Bold" w:hAnsi="Courier New,Bold" w:cs="Courier New,Bold"/>
          <w:b/>
          <w:bCs/>
          <w:sz w:val="18"/>
          <w:szCs w:val="18"/>
        </w:rPr>
        <w:t>cdrs</w:t>
      </w:r>
      <w:proofErr w:type="spellEnd"/>
    </w:p>
    <w:p w:rsidR="004406FE" w:rsidRDefault="004406FE" w:rsidP="00BE1A4B">
      <w:pPr>
        <w:autoSpaceDE w:val="0"/>
        <w:autoSpaceDN w:val="0"/>
        <w:adjustRightInd w:val="0"/>
        <w:spacing w:after="0" w:line="240" w:lineRule="auto"/>
        <w:rPr>
          <w:rFonts w:ascii="Courier New,Bold" w:hAnsi="Courier New,Bold" w:cs="Courier New,Bold"/>
          <w:b/>
          <w:bCs/>
          <w:sz w:val="18"/>
          <w:szCs w:val="18"/>
        </w:rPr>
      </w:pP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4"/>
      </w:tblGrid>
      <w:tr w:rsidR="005067F2" w:rsidTr="005067F2">
        <w:trPr>
          <w:trHeight w:val="3228"/>
        </w:trPr>
        <w:tc>
          <w:tcPr>
            <w:tcW w:w="9624" w:type="dxa"/>
          </w:tcPr>
          <w:p w:rsidR="005067F2" w:rsidRDefault="005067F2" w:rsidP="005067F2">
            <w:pPr>
              <w:autoSpaceDE w:val="0"/>
              <w:autoSpaceDN w:val="0"/>
              <w:adjustRightInd w:val="0"/>
              <w:spacing w:after="0" w:line="240" w:lineRule="auto"/>
              <w:ind w:left="420"/>
              <w:rPr>
                <w:rFonts w:ascii="Courier New,Bold" w:hAnsi="Courier New,Bold" w:cs="Courier New,Bold"/>
                <w:b/>
                <w:bCs/>
                <w:sz w:val="18"/>
                <w:szCs w:val="18"/>
              </w:rPr>
            </w:pPr>
            <w:r>
              <w:rPr>
                <w:rFonts w:ascii="Courier New,Bold" w:hAnsi="Courier New,Bold" w:cs="Courier New,Bold"/>
                <w:b/>
                <w:bCs/>
                <w:sz w:val="18"/>
                <w:szCs w:val="18"/>
              </w:rPr>
              <w:t>default</w:t>
            </w:r>
          </w:p>
          <w:p w:rsidR="005067F2" w:rsidRDefault="005067F2" w:rsidP="005067F2">
            <w:pPr>
              <w:autoSpaceDE w:val="0"/>
              <w:autoSpaceDN w:val="0"/>
              <w:adjustRightInd w:val="0"/>
              <w:spacing w:after="0" w:line="240" w:lineRule="auto"/>
              <w:ind w:left="420"/>
              <w:rPr>
                <w:rFonts w:ascii="Times" w:hAnsi="Times" w:cs="Times"/>
                <w:sz w:val="20"/>
                <w:szCs w:val="20"/>
              </w:rPr>
            </w:pPr>
            <w:r>
              <w:rPr>
                <w:rFonts w:ascii="Times" w:hAnsi="Times" w:cs="Times"/>
                <w:sz w:val="20"/>
                <w:szCs w:val="20"/>
              </w:rPr>
              <w:t>Sets the default configuration.</w:t>
            </w:r>
          </w:p>
          <w:p w:rsidR="005067F2" w:rsidRDefault="005067F2" w:rsidP="005067F2">
            <w:pPr>
              <w:autoSpaceDE w:val="0"/>
              <w:autoSpaceDN w:val="0"/>
              <w:adjustRightInd w:val="0"/>
              <w:spacing w:after="0" w:line="240" w:lineRule="auto"/>
              <w:ind w:left="420"/>
              <w:rPr>
                <w:rFonts w:ascii="Courier New,Italic" w:hAnsi="Courier New,Italic" w:cs="Courier New,Italic"/>
                <w:i/>
                <w:iCs/>
                <w:sz w:val="18"/>
                <w:szCs w:val="18"/>
              </w:rPr>
            </w:pPr>
            <w:proofErr w:type="spellStart"/>
            <w:r>
              <w:rPr>
                <w:rFonts w:ascii="Courier New,Italic" w:hAnsi="Courier New,Italic" w:cs="Courier New,Italic"/>
                <w:i/>
                <w:iCs/>
                <w:sz w:val="18"/>
                <w:szCs w:val="18"/>
              </w:rPr>
              <w:t>max_cdrs</w:t>
            </w:r>
            <w:proofErr w:type="spellEnd"/>
          </w:p>
          <w:p w:rsidR="005067F2" w:rsidRDefault="005067F2" w:rsidP="005067F2">
            <w:pPr>
              <w:autoSpaceDE w:val="0"/>
              <w:autoSpaceDN w:val="0"/>
              <w:adjustRightInd w:val="0"/>
              <w:spacing w:after="0" w:line="240" w:lineRule="auto"/>
              <w:ind w:left="420"/>
              <w:rPr>
                <w:rFonts w:ascii="Times" w:hAnsi="Times" w:cs="Times"/>
                <w:sz w:val="20"/>
                <w:szCs w:val="20"/>
              </w:rPr>
            </w:pPr>
            <w:r>
              <w:rPr>
                <w:rFonts w:ascii="Times" w:hAnsi="Times" w:cs="Times"/>
                <w:sz w:val="20"/>
                <w:szCs w:val="20"/>
              </w:rPr>
              <w:t>Specifies the maximum number of CDRs to insert in a single packet as an integer from 1 through 255.</w:t>
            </w:r>
          </w:p>
          <w:p w:rsidR="005067F2" w:rsidRDefault="005067F2" w:rsidP="005067F2">
            <w:pPr>
              <w:autoSpaceDE w:val="0"/>
              <w:autoSpaceDN w:val="0"/>
              <w:adjustRightInd w:val="0"/>
              <w:spacing w:after="0" w:line="240" w:lineRule="auto"/>
              <w:ind w:left="420"/>
              <w:rPr>
                <w:rFonts w:ascii="Times" w:hAnsi="Times" w:cs="Times"/>
                <w:sz w:val="20"/>
                <w:szCs w:val="20"/>
              </w:rPr>
            </w:pPr>
            <w:r>
              <w:rPr>
                <w:rFonts w:ascii="Times" w:hAnsi="Times" w:cs="Times"/>
                <w:sz w:val="20"/>
                <w:szCs w:val="20"/>
              </w:rPr>
              <w:t>Default: 1</w:t>
            </w:r>
          </w:p>
          <w:p w:rsidR="005067F2" w:rsidRDefault="005067F2" w:rsidP="005067F2">
            <w:pPr>
              <w:autoSpaceDE w:val="0"/>
              <w:autoSpaceDN w:val="0"/>
              <w:adjustRightInd w:val="0"/>
              <w:spacing w:after="0" w:line="240" w:lineRule="auto"/>
              <w:ind w:left="420"/>
              <w:rPr>
                <w:rFonts w:ascii="Times" w:hAnsi="Times" w:cs="Times"/>
                <w:sz w:val="20"/>
                <w:szCs w:val="20"/>
              </w:rPr>
            </w:pPr>
          </w:p>
          <w:p w:rsidR="005067F2" w:rsidRDefault="005067F2" w:rsidP="005067F2">
            <w:pPr>
              <w:autoSpaceDE w:val="0"/>
              <w:autoSpaceDN w:val="0"/>
              <w:adjustRightInd w:val="0"/>
              <w:spacing w:after="0" w:line="240" w:lineRule="auto"/>
              <w:ind w:left="420"/>
              <w:rPr>
                <w:rFonts w:ascii="Courier New,Italic" w:hAnsi="Courier New,Italic" w:cs="Courier New,Italic"/>
                <w:i/>
                <w:iCs/>
                <w:sz w:val="18"/>
                <w:szCs w:val="18"/>
              </w:rPr>
            </w:pPr>
            <w:r>
              <w:rPr>
                <w:rFonts w:ascii="Courier New,Bold" w:hAnsi="Courier New,Bold" w:cs="Courier New,Bold"/>
                <w:b/>
                <w:bCs/>
                <w:sz w:val="18"/>
                <w:szCs w:val="18"/>
              </w:rPr>
              <w:t>wait-</w:t>
            </w:r>
            <w:proofErr w:type="spellStart"/>
            <w:r>
              <w:rPr>
                <w:rFonts w:ascii="Courier New,Bold" w:hAnsi="Courier New,Bold" w:cs="Courier New,Bold"/>
                <w:b/>
                <w:bCs/>
                <w:sz w:val="18"/>
                <w:szCs w:val="18"/>
              </w:rPr>
              <w:t>time</w:t>
            </w:r>
            <w:r>
              <w:rPr>
                <w:rFonts w:ascii="Courier New,Italic" w:hAnsi="Courier New,Italic" w:cs="Courier New,Italic"/>
                <w:i/>
                <w:iCs/>
                <w:sz w:val="18"/>
                <w:szCs w:val="18"/>
              </w:rPr>
              <w:t>wait_time</w:t>
            </w:r>
            <w:proofErr w:type="spellEnd"/>
          </w:p>
          <w:p w:rsidR="005067F2" w:rsidRDefault="005067F2" w:rsidP="005067F2">
            <w:pPr>
              <w:autoSpaceDE w:val="0"/>
              <w:autoSpaceDN w:val="0"/>
              <w:adjustRightInd w:val="0"/>
              <w:spacing w:after="0" w:line="240" w:lineRule="auto"/>
              <w:ind w:left="420"/>
              <w:rPr>
                <w:rFonts w:ascii="Times" w:hAnsi="Times" w:cs="Times"/>
                <w:sz w:val="20"/>
                <w:szCs w:val="20"/>
              </w:rPr>
            </w:pPr>
            <w:r>
              <w:rPr>
                <w:rFonts w:ascii="Times" w:hAnsi="Times" w:cs="Times"/>
                <w:sz w:val="20"/>
                <w:szCs w:val="20"/>
              </w:rPr>
              <w:t>Specifies the number of seconds the GSN waits to send the packet while accumulating CDRs as defined by</w:t>
            </w:r>
          </w:p>
          <w:p w:rsidR="005067F2" w:rsidRDefault="005067F2" w:rsidP="005067F2">
            <w:pPr>
              <w:autoSpaceDE w:val="0"/>
              <w:autoSpaceDN w:val="0"/>
              <w:adjustRightInd w:val="0"/>
              <w:spacing w:after="0" w:line="240" w:lineRule="auto"/>
              <w:ind w:left="420"/>
              <w:rPr>
                <w:rFonts w:ascii="Times" w:hAnsi="Times" w:cs="Times"/>
                <w:sz w:val="20"/>
                <w:szCs w:val="20"/>
              </w:rPr>
            </w:pPr>
          </w:p>
          <w:p w:rsidR="005067F2" w:rsidRDefault="005067F2" w:rsidP="005067F2">
            <w:pPr>
              <w:autoSpaceDE w:val="0"/>
              <w:autoSpaceDN w:val="0"/>
              <w:adjustRightInd w:val="0"/>
              <w:spacing w:after="0" w:line="240" w:lineRule="auto"/>
              <w:ind w:left="420"/>
              <w:rPr>
                <w:rFonts w:ascii="Times" w:hAnsi="Times" w:cs="Times"/>
                <w:sz w:val="20"/>
                <w:szCs w:val="20"/>
              </w:rPr>
            </w:pPr>
            <w:proofErr w:type="gramStart"/>
            <w:r>
              <w:rPr>
                <w:rFonts w:ascii="Times,Bold" w:hAnsi="Times,Bold" w:cs="Times,Bold"/>
                <w:b/>
                <w:bCs/>
                <w:sz w:val="20"/>
                <w:szCs w:val="20"/>
              </w:rPr>
              <w:t>max-</w:t>
            </w:r>
            <w:proofErr w:type="spellStart"/>
            <w:r>
              <w:rPr>
                <w:rFonts w:ascii="Times,Bold" w:hAnsi="Times,Bold" w:cs="Times,Bold"/>
                <w:b/>
                <w:bCs/>
                <w:sz w:val="20"/>
                <w:szCs w:val="20"/>
              </w:rPr>
              <w:t>cdrs</w:t>
            </w:r>
            <w:proofErr w:type="gramEnd"/>
            <w:r>
              <w:rPr>
                <w:rFonts w:ascii="Times" w:hAnsi="Times" w:cs="Times"/>
                <w:sz w:val="20"/>
                <w:szCs w:val="20"/>
              </w:rPr>
              <w:t>.</w:t>
            </w:r>
            <w:proofErr w:type="spellEnd"/>
            <w:r>
              <w:rPr>
                <w:rFonts w:ascii="Times" w:hAnsi="Times" w:cs="Times"/>
                <w:sz w:val="20"/>
                <w:szCs w:val="20"/>
              </w:rPr>
              <w:t xml:space="preserve"> If the </w:t>
            </w:r>
            <w:r>
              <w:rPr>
                <w:rFonts w:ascii="Times,Bold" w:hAnsi="Times,Bold" w:cs="Times,Bold"/>
                <w:b/>
                <w:bCs/>
                <w:sz w:val="20"/>
                <w:szCs w:val="20"/>
              </w:rPr>
              <w:t xml:space="preserve">wait-time </w:t>
            </w:r>
            <w:r>
              <w:rPr>
                <w:rFonts w:ascii="Times" w:hAnsi="Times" w:cs="Times"/>
                <w:sz w:val="20"/>
                <w:szCs w:val="20"/>
              </w:rPr>
              <w:t xml:space="preserve">interval expires before </w:t>
            </w:r>
            <w:r>
              <w:rPr>
                <w:rFonts w:ascii="Times,Bold" w:hAnsi="Times,Bold" w:cs="Times,Bold"/>
                <w:b/>
                <w:bCs/>
                <w:sz w:val="20"/>
                <w:szCs w:val="20"/>
              </w:rPr>
              <w:t>max-</w:t>
            </w:r>
            <w:proofErr w:type="spellStart"/>
            <w:r>
              <w:rPr>
                <w:rFonts w:ascii="Times,Bold" w:hAnsi="Times,Bold" w:cs="Times,Bold"/>
                <w:b/>
                <w:bCs/>
                <w:sz w:val="20"/>
                <w:szCs w:val="20"/>
              </w:rPr>
              <w:t>cdrs</w:t>
            </w:r>
            <w:proofErr w:type="spellEnd"/>
            <w:r>
              <w:rPr>
                <w:rFonts w:ascii="Times,Bold" w:hAnsi="Times,Bold" w:cs="Times,Bold"/>
                <w:b/>
                <w:bCs/>
                <w:sz w:val="20"/>
                <w:szCs w:val="20"/>
              </w:rPr>
              <w:t xml:space="preserve"> </w:t>
            </w:r>
            <w:r>
              <w:rPr>
                <w:rFonts w:ascii="Times" w:hAnsi="Times" w:cs="Times"/>
                <w:sz w:val="20"/>
                <w:szCs w:val="20"/>
              </w:rPr>
              <w:t>is reached, this keyword over-rides and the</w:t>
            </w:r>
          </w:p>
          <w:p w:rsidR="005067F2" w:rsidRDefault="005067F2" w:rsidP="005067F2">
            <w:pPr>
              <w:autoSpaceDE w:val="0"/>
              <w:autoSpaceDN w:val="0"/>
              <w:adjustRightInd w:val="0"/>
              <w:spacing w:after="0" w:line="240" w:lineRule="auto"/>
              <w:ind w:left="420"/>
              <w:rPr>
                <w:rFonts w:ascii="Times" w:hAnsi="Times" w:cs="Times"/>
                <w:sz w:val="20"/>
                <w:szCs w:val="20"/>
              </w:rPr>
            </w:pPr>
            <w:proofErr w:type="gramStart"/>
            <w:r>
              <w:rPr>
                <w:rFonts w:ascii="Times" w:hAnsi="Times" w:cs="Times"/>
                <w:sz w:val="20"/>
                <w:szCs w:val="20"/>
              </w:rPr>
              <w:t>packet</w:t>
            </w:r>
            <w:proofErr w:type="gramEnd"/>
            <w:r>
              <w:rPr>
                <w:rFonts w:ascii="Times" w:hAnsi="Times" w:cs="Times"/>
                <w:sz w:val="20"/>
                <w:szCs w:val="20"/>
              </w:rPr>
              <w:t xml:space="preserve"> is sent. Default: Disabled</w:t>
            </w:r>
          </w:p>
          <w:p w:rsidR="005067F2" w:rsidRDefault="005067F2" w:rsidP="005067F2">
            <w:pPr>
              <w:pStyle w:val="NormalWeb"/>
              <w:ind w:left="420"/>
              <w:rPr>
                <w:rFonts w:ascii="Courier New,Bold" w:hAnsi="Courier New,Bold" w:cs="Courier New,Bold"/>
                <w:b/>
                <w:bCs/>
                <w:sz w:val="18"/>
                <w:szCs w:val="18"/>
              </w:rPr>
            </w:pPr>
            <w:proofErr w:type="spellStart"/>
            <w:proofErr w:type="gramStart"/>
            <w:r>
              <w:rPr>
                <w:rFonts w:ascii="Courier New,Italic" w:hAnsi="Courier New,Italic" w:cs="Courier New,Italic"/>
                <w:i/>
                <w:iCs/>
                <w:sz w:val="18"/>
                <w:szCs w:val="18"/>
              </w:rPr>
              <w:t>wait_time</w:t>
            </w:r>
            <w:proofErr w:type="spellEnd"/>
            <w:proofErr w:type="gramEnd"/>
            <w:r>
              <w:rPr>
                <w:rFonts w:ascii="Courier New,Italic" w:hAnsi="Courier New,Italic" w:cs="Courier New,Italic"/>
                <w:i/>
                <w:iCs/>
                <w:sz w:val="18"/>
                <w:szCs w:val="18"/>
              </w:rPr>
              <w:t xml:space="preserve"> </w:t>
            </w:r>
            <w:r>
              <w:rPr>
                <w:rFonts w:ascii="Times" w:hAnsi="Times" w:cs="Times"/>
                <w:sz w:val="20"/>
                <w:szCs w:val="20"/>
              </w:rPr>
              <w:t>is an integer from 1 through 300.</w:t>
            </w:r>
          </w:p>
        </w:tc>
      </w:tr>
    </w:tbl>
    <w:p w:rsidR="00037904" w:rsidRPr="00B4635D" w:rsidRDefault="00037904" w:rsidP="00037904">
      <w:pPr>
        <w:autoSpaceDE w:val="0"/>
        <w:autoSpaceDN w:val="0"/>
        <w:adjustRightInd w:val="0"/>
        <w:spacing w:after="0" w:line="240" w:lineRule="auto"/>
        <w:rPr>
          <w:rFonts w:ascii="Courier New" w:hAnsi="Courier New" w:cs="Courier New"/>
          <w:b/>
          <w:bCs/>
          <w:sz w:val="18"/>
          <w:szCs w:val="18"/>
        </w:rPr>
      </w:pPr>
    </w:p>
    <w:p w:rsidR="00B82E96" w:rsidRDefault="00037904" w:rsidP="00B4635D">
      <w:pPr>
        <w:autoSpaceDE w:val="0"/>
        <w:autoSpaceDN w:val="0"/>
        <w:adjustRightInd w:val="0"/>
        <w:spacing w:after="0" w:line="240" w:lineRule="auto"/>
        <w:rPr>
          <w:rFonts w:ascii="Courier New" w:hAnsi="Courier New" w:cs="Courier New"/>
          <w:b/>
          <w:bCs/>
          <w:sz w:val="18"/>
          <w:szCs w:val="18"/>
        </w:rPr>
      </w:pP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attribute { </w:t>
      </w:r>
      <w:proofErr w:type="spellStart"/>
      <w:r w:rsidRPr="00B4635D">
        <w:rPr>
          <w:rFonts w:ascii="Courier New" w:hAnsi="Courier New" w:cs="Courier New"/>
          <w:bCs/>
          <w:sz w:val="18"/>
          <w:szCs w:val="18"/>
        </w:rPr>
        <w:t>apn-ambr</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apn-ni</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w:t>
      </w:r>
      <w:proofErr w:type="spellEnd"/>
      <w:r w:rsidRPr="00B4635D">
        <w:rPr>
          <w:rFonts w:ascii="Courier New" w:hAnsi="Courier New" w:cs="Courier New"/>
          <w:bCs/>
          <w:sz w:val="18"/>
          <w:szCs w:val="18"/>
        </w:rPr>
        <w:t>-selection-mode | charging-</w:t>
      </w:r>
      <w:proofErr w:type="spellStart"/>
      <w:r w:rsidRPr="00B4635D">
        <w:rPr>
          <w:rFonts w:ascii="Courier New" w:hAnsi="Courier New" w:cs="Courier New"/>
          <w:bCs/>
          <w:sz w:val="18"/>
          <w:szCs w:val="18"/>
        </w:rPr>
        <w:t>characteristicselection</w:t>
      </w:r>
      <w:proofErr w:type="spellEnd"/>
      <w:r w:rsidRPr="00B4635D">
        <w:rPr>
          <w:rFonts w:ascii="Courier New" w:hAnsi="Courier New" w:cs="Courier New"/>
          <w:bCs/>
          <w:sz w:val="18"/>
          <w:szCs w:val="18"/>
        </w:rPr>
        <w:t>-mode | camel-info | cell-</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-id | diagnostics | duration-</w:t>
      </w:r>
      <w:proofErr w:type="spellStart"/>
      <w:r w:rsidRPr="00B4635D">
        <w:rPr>
          <w:rFonts w:ascii="Courier New" w:hAnsi="Courier New" w:cs="Courier New"/>
          <w:bCs/>
          <w:sz w:val="18"/>
          <w:szCs w:val="18"/>
        </w:rPr>
        <w:t>ms</w:t>
      </w:r>
      <w:proofErr w:type="spellEnd"/>
      <w:r w:rsidRPr="00B4635D">
        <w:rPr>
          <w:rFonts w:ascii="Courier New" w:hAnsi="Courier New" w:cs="Courier New"/>
          <w:bCs/>
          <w:sz w:val="18"/>
          <w:szCs w:val="18"/>
        </w:rPr>
        <w:t xml:space="preserve"> | dynamic-flag |furnish-charging-information | </w:t>
      </w:r>
      <w:proofErr w:type="spellStart"/>
      <w:r w:rsidRPr="00B4635D">
        <w:rPr>
          <w:rFonts w:ascii="Courier New" w:hAnsi="Courier New" w:cs="Courier New"/>
          <w:bCs/>
          <w:sz w:val="18"/>
          <w:szCs w:val="18"/>
        </w:rPr>
        <w:t>imei</w:t>
      </w:r>
      <w:proofErr w:type="spellEnd"/>
      <w:r w:rsidRPr="00B4635D">
        <w:rPr>
          <w:rFonts w:ascii="Courier New" w:hAnsi="Courier New" w:cs="Courier New"/>
          <w:bCs/>
          <w:sz w:val="18"/>
          <w:szCs w:val="18"/>
        </w:rPr>
        <w:t xml:space="preserve"> | local-record-sequence-number | </w:t>
      </w:r>
      <w:proofErr w:type="spellStart"/>
      <w:r w:rsidRPr="00B4635D">
        <w:rPr>
          <w:rFonts w:ascii="Courier New" w:hAnsi="Courier New" w:cs="Courier New"/>
          <w:bCs/>
          <w:sz w:val="18"/>
          <w:szCs w:val="18"/>
        </w:rPr>
        <w:t>losdv</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ms-timezone</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msisdn</w:t>
      </w:r>
      <w:proofErr w:type="spellEnd"/>
      <w:r w:rsidRPr="00B4635D">
        <w:rPr>
          <w:rFonts w:ascii="Courier New" w:hAnsi="Courier New" w:cs="Courier New"/>
          <w:bCs/>
          <w:sz w:val="18"/>
          <w:szCs w:val="18"/>
        </w:rPr>
        <w:t xml:space="preserve"> | node-id | node-id-suffix </w:t>
      </w:r>
      <w:r w:rsidRPr="00B4635D">
        <w:rPr>
          <w:rFonts w:ascii="Courier New" w:hAnsi="Courier New" w:cs="Courier New"/>
          <w:i/>
          <w:iCs/>
          <w:sz w:val="18"/>
          <w:szCs w:val="18"/>
        </w:rPr>
        <w:t xml:space="preserve">STRING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pdn</w:t>
      </w:r>
      <w:proofErr w:type="spellEnd"/>
      <w:r w:rsidRPr="00B4635D">
        <w:rPr>
          <w:rFonts w:ascii="Courier New" w:hAnsi="Courier New" w:cs="Courier New"/>
          <w:bCs/>
          <w:sz w:val="18"/>
          <w:szCs w:val="18"/>
        </w:rPr>
        <w:t xml:space="preserve">-connection-id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 xml:space="preserve">-address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-type |</w:t>
      </w:r>
      <w:r w:rsid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pgw</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 xml:space="preserve">-id | </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 xml:space="preserve">-id | rat | </w:t>
      </w:r>
      <w:proofErr w:type="spellStart"/>
      <w:r w:rsidRPr="00B4635D">
        <w:rPr>
          <w:rFonts w:ascii="Courier New" w:hAnsi="Courier New" w:cs="Courier New"/>
          <w:bCs/>
          <w:sz w:val="18"/>
          <w:szCs w:val="18"/>
        </w:rPr>
        <w:t>recordextension</w:t>
      </w:r>
      <w:proofErr w:type="spellEnd"/>
      <w:r w:rsidRPr="00B4635D">
        <w:rPr>
          <w:rFonts w:ascii="Courier New" w:hAnsi="Courier New" w:cs="Courier New"/>
          <w:bCs/>
          <w:sz w:val="18"/>
          <w:szCs w:val="18"/>
        </w:rPr>
        <w:t xml:space="preserve"> | record-extensions rat | served-</w:t>
      </w:r>
      <w:proofErr w:type="spellStart"/>
      <w:r w:rsidRPr="00B4635D">
        <w:rPr>
          <w:rFonts w:ascii="Courier New" w:hAnsi="Courier New" w:cs="Courier New"/>
          <w:bCs/>
          <w:sz w:val="18"/>
          <w:szCs w:val="18"/>
        </w:rPr>
        <w:t>mnai</w:t>
      </w:r>
      <w:proofErr w:type="spellEnd"/>
      <w:r w:rsidRPr="00B4635D">
        <w:rPr>
          <w:rFonts w:ascii="Courier New" w:hAnsi="Courier New" w:cs="Courier New"/>
          <w:bCs/>
          <w:sz w:val="18"/>
          <w:szCs w:val="18"/>
        </w:rPr>
        <w:t xml:space="preserve"> |</w:t>
      </w:r>
      <w:r w:rsidR="00B4635D">
        <w:rPr>
          <w:rFonts w:ascii="Courier New" w:hAnsi="Courier New" w:cs="Courier New"/>
          <w:bCs/>
          <w:sz w:val="18"/>
          <w:szCs w:val="18"/>
        </w:rPr>
        <w:t xml:space="preserve"> </w:t>
      </w:r>
      <w:r w:rsidRPr="00B4635D">
        <w:rPr>
          <w:rFonts w:ascii="Courier New" w:hAnsi="Courier New" w:cs="Courier New"/>
          <w:bCs/>
          <w:sz w:val="18"/>
          <w:szCs w:val="18"/>
        </w:rPr>
        <w:t>served-</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pdn</w:t>
      </w:r>
      <w:proofErr w:type="spellEnd"/>
      <w:r w:rsidRPr="00B4635D">
        <w:rPr>
          <w:rFonts w:ascii="Courier New" w:hAnsi="Courier New" w:cs="Courier New"/>
          <w:bCs/>
          <w:sz w:val="18"/>
          <w:szCs w:val="18"/>
        </w:rPr>
        <w:t xml:space="preserve">-address-extension | </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sms</w:t>
      </w:r>
      <w:proofErr w:type="spellEnd"/>
      <w:r w:rsidRPr="00B4635D">
        <w:rPr>
          <w:rFonts w:ascii="Courier New" w:hAnsi="Courier New" w:cs="Courier New"/>
          <w:bCs/>
          <w:sz w:val="18"/>
          <w:szCs w:val="18"/>
        </w:rPr>
        <w:t xml:space="preserve"> { destination-number | </w:t>
      </w:r>
      <w:proofErr w:type="spellStart"/>
      <w:r w:rsidRPr="00B4635D">
        <w:rPr>
          <w:rFonts w:ascii="Courier New" w:hAnsi="Courier New" w:cs="Courier New"/>
          <w:bCs/>
          <w:sz w:val="18"/>
          <w:szCs w:val="18"/>
        </w:rPr>
        <w:t>recordingentity</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service-</w:t>
      </w:r>
      <w:proofErr w:type="spellStart"/>
      <w:r w:rsidRPr="00B4635D">
        <w:rPr>
          <w:rFonts w:ascii="Courier New" w:hAnsi="Courier New" w:cs="Courier New"/>
          <w:bCs/>
          <w:sz w:val="18"/>
          <w:szCs w:val="18"/>
        </w:rPr>
        <w:t>centre</w:t>
      </w:r>
      <w:proofErr w:type="spellEnd"/>
      <w:r w:rsidRPr="00B4635D">
        <w:rPr>
          <w:rFonts w:ascii="Courier New" w:hAnsi="Courier New" w:cs="Courier New"/>
          <w:bCs/>
          <w:sz w:val="18"/>
          <w:szCs w:val="18"/>
        </w:rPr>
        <w:t xml:space="preserve"> } | start-time | stop-time | </w:t>
      </w:r>
      <w:proofErr w:type="spellStart"/>
      <w:r w:rsidRPr="00B4635D">
        <w:rPr>
          <w:rFonts w:ascii="Courier New" w:hAnsi="Courier New" w:cs="Courier New"/>
          <w:bCs/>
          <w:sz w:val="18"/>
          <w:szCs w:val="18"/>
        </w:rPr>
        <w:t>uli</w:t>
      </w:r>
      <w:proofErr w:type="spellEnd"/>
      <w:r w:rsidRPr="00B4635D">
        <w:rPr>
          <w:rFonts w:ascii="Courier New" w:hAnsi="Courier New" w:cs="Courier New"/>
          <w:bCs/>
          <w:sz w:val="18"/>
          <w:szCs w:val="18"/>
        </w:rPr>
        <w:t xml:space="preserve"> | user-</w:t>
      </w:r>
      <w:proofErr w:type="spellStart"/>
      <w:r w:rsidRPr="00B4635D">
        <w:rPr>
          <w:rFonts w:ascii="Courier New" w:hAnsi="Courier New" w:cs="Courier New"/>
          <w:bCs/>
          <w:sz w:val="18"/>
          <w:szCs w:val="18"/>
        </w:rPr>
        <w:t>csg</w:t>
      </w:r>
      <w:proofErr w:type="spellEnd"/>
      <w:r w:rsidRPr="00B4635D">
        <w:rPr>
          <w:rFonts w:ascii="Courier New" w:hAnsi="Courier New" w:cs="Courier New"/>
          <w:bCs/>
          <w:sz w:val="18"/>
          <w:szCs w:val="18"/>
        </w:rPr>
        <w:t>-information</w:t>
      </w:r>
      <w:r w:rsidRPr="00B4635D">
        <w:rPr>
          <w:rFonts w:ascii="Courier New" w:hAnsi="Courier New" w:cs="Courier New"/>
          <w:b/>
          <w:bCs/>
          <w:sz w:val="18"/>
          <w:szCs w:val="18"/>
        </w:rPr>
        <w:t xml:space="preserve"> }</w:t>
      </w:r>
      <w:r w:rsidR="00AA0735" w:rsidRPr="00B4635D">
        <w:rPr>
          <w:rFonts w:ascii="Courier New" w:hAnsi="Courier New" w:cs="Courier New"/>
          <w:b/>
          <w:bCs/>
          <w:sz w:val="18"/>
          <w:szCs w:val="18"/>
        </w:rPr>
        <w:t xml:space="preserve"> +</w:t>
      </w:r>
    </w:p>
    <w:p w:rsidR="00B4635D" w:rsidRPr="00B4635D" w:rsidRDefault="00B4635D" w:rsidP="00B4635D">
      <w:pPr>
        <w:autoSpaceDE w:val="0"/>
        <w:autoSpaceDN w:val="0"/>
        <w:adjustRightInd w:val="0"/>
        <w:spacing w:after="0" w:line="240" w:lineRule="auto"/>
        <w:rPr>
          <w:rFonts w:ascii="Courier New" w:eastAsia="Times New Roman" w:hAnsi="Courier New" w:cs="Courier New"/>
          <w:b/>
          <w:bCs/>
          <w:sz w:val="24"/>
          <w:szCs w:val="24"/>
        </w:rPr>
      </w:pPr>
    </w:p>
    <w:p w:rsidR="00AA0735" w:rsidRPr="00B4635D" w:rsidRDefault="00AA0735" w:rsidP="009B4620">
      <w:pPr>
        <w:autoSpaceDE w:val="0"/>
        <w:autoSpaceDN w:val="0"/>
        <w:adjustRightInd w:val="0"/>
        <w:spacing w:after="0" w:line="240" w:lineRule="auto"/>
        <w:rPr>
          <w:rFonts w:ascii="Courier New" w:hAnsi="Courier New" w:cs="Courier New"/>
          <w:b/>
          <w:bCs/>
          <w:sz w:val="18"/>
          <w:szCs w:val="18"/>
        </w:rPr>
      </w:pPr>
      <w:r w:rsidRPr="00B4635D">
        <w:rPr>
          <w:rFonts w:ascii="Courier New" w:hAnsi="Courier New" w:cs="Courier New"/>
          <w:b/>
          <w:bCs/>
          <w:sz w:val="18"/>
          <w:szCs w:val="18"/>
        </w:rPr>
        <w:t xml:space="preserve">default </w:t>
      </w: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attribute { </w:t>
      </w:r>
      <w:proofErr w:type="spellStart"/>
      <w:r w:rsidRPr="00B4635D">
        <w:rPr>
          <w:rFonts w:ascii="Courier New" w:hAnsi="Courier New" w:cs="Courier New"/>
          <w:bCs/>
          <w:sz w:val="18"/>
          <w:szCs w:val="18"/>
        </w:rPr>
        <w:t>apn-ambr</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apn-ni</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w:t>
      </w:r>
      <w:proofErr w:type="spellEnd"/>
      <w:r w:rsidRPr="00B4635D">
        <w:rPr>
          <w:rFonts w:ascii="Courier New" w:hAnsi="Courier New" w:cs="Courier New"/>
          <w:bCs/>
          <w:sz w:val="18"/>
          <w:szCs w:val="18"/>
        </w:rPr>
        <w:t xml:space="preserve">-selection-mode | </w:t>
      </w:r>
      <w:proofErr w:type="spellStart"/>
      <w:r w:rsidRPr="00B4635D">
        <w:rPr>
          <w:rFonts w:ascii="Courier New" w:hAnsi="Courier New" w:cs="Courier New"/>
          <w:bCs/>
          <w:sz w:val="18"/>
          <w:szCs w:val="18"/>
        </w:rPr>
        <w:t>chargingcharacteristic</w:t>
      </w:r>
      <w:proofErr w:type="spellEnd"/>
      <w:r w:rsidRPr="00B4635D">
        <w:rPr>
          <w:rFonts w:ascii="Courier New" w:hAnsi="Courier New" w:cs="Courier New"/>
          <w:bCs/>
          <w:sz w:val="18"/>
          <w:szCs w:val="18"/>
        </w:rPr>
        <w:t>-selection-mode | cell-</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-id | diagnostics | duration-</w:t>
      </w:r>
      <w:proofErr w:type="spellStart"/>
      <w:r w:rsidRPr="00B4635D">
        <w:rPr>
          <w:rFonts w:ascii="Courier New" w:hAnsi="Courier New" w:cs="Courier New"/>
          <w:bCs/>
          <w:sz w:val="18"/>
          <w:szCs w:val="18"/>
        </w:rPr>
        <w:t>ms</w:t>
      </w:r>
      <w:proofErr w:type="spellEnd"/>
      <w:r w:rsidRPr="00B4635D">
        <w:rPr>
          <w:rFonts w:ascii="Courier New" w:hAnsi="Courier New" w:cs="Courier New"/>
          <w:bCs/>
          <w:sz w:val="18"/>
          <w:szCs w:val="18"/>
        </w:rPr>
        <w:t xml:space="preserve"> | dynamic-flag |</w:t>
      </w:r>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furnish-charging-information | </w:t>
      </w:r>
      <w:proofErr w:type="spellStart"/>
      <w:r w:rsidRPr="00B4635D">
        <w:rPr>
          <w:rFonts w:ascii="Courier New" w:hAnsi="Courier New" w:cs="Courier New"/>
          <w:bCs/>
          <w:sz w:val="18"/>
          <w:szCs w:val="18"/>
        </w:rPr>
        <w:t>imei</w:t>
      </w:r>
      <w:proofErr w:type="spellEnd"/>
      <w:r w:rsidRPr="00B4635D">
        <w:rPr>
          <w:rFonts w:ascii="Courier New" w:hAnsi="Courier New" w:cs="Courier New"/>
          <w:bCs/>
          <w:sz w:val="18"/>
          <w:szCs w:val="18"/>
        </w:rPr>
        <w:t xml:space="preserve"> | local-record-sequence-number | </w:t>
      </w:r>
      <w:proofErr w:type="spellStart"/>
      <w:r w:rsidRPr="00B4635D">
        <w:rPr>
          <w:rFonts w:ascii="Courier New" w:hAnsi="Courier New" w:cs="Courier New"/>
          <w:bCs/>
          <w:sz w:val="18"/>
          <w:szCs w:val="18"/>
        </w:rPr>
        <w:t>losdv</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ms-timezone</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msisdn</w:t>
      </w:r>
      <w:proofErr w:type="spellEnd"/>
      <w:r w:rsidRPr="00B4635D">
        <w:rPr>
          <w:rFonts w:ascii="Courier New" w:hAnsi="Courier New" w:cs="Courier New"/>
          <w:bCs/>
          <w:sz w:val="18"/>
          <w:szCs w:val="18"/>
        </w:rPr>
        <w:t xml:space="preserve"> | node-id | </w:t>
      </w:r>
      <w:proofErr w:type="spellStart"/>
      <w:r w:rsidRPr="00B4635D">
        <w:rPr>
          <w:rFonts w:ascii="Courier New" w:hAnsi="Courier New" w:cs="Courier New"/>
          <w:bCs/>
          <w:sz w:val="18"/>
          <w:szCs w:val="18"/>
        </w:rPr>
        <w:t>pdn</w:t>
      </w:r>
      <w:proofErr w:type="spellEnd"/>
      <w:r w:rsidRPr="00B4635D">
        <w:rPr>
          <w:rFonts w:ascii="Courier New" w:hAnsi="Courier New" w:cs="Courier New"/>
          <w:bCs/>
          <w:sz w:val="18"/>
          <w:szCs w:val="18"/>
        </w:rPr>
        <w:t xml:space="preserve">-connection-id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 xml:space="preserve">-address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 xml:space="preserve">-type | </w:t>
      </w:r>
      <w:proofErr w:type="spellStart"/>
      <w:r w:rsidRPr="00B4635D">
        <w:rPr>
          <w:rFonts w:ascii="Courier New" w:hAnsi="Courier New" w:cs="Courier New"/>
          <w:bCs/>
          <w:sz w:val="18"/>
          <w:szCs w:val="18"/>
        </w:rPr>
        <w:t>pgw</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 xml:space="preserve">-id | </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-id |</w:t>
      </w:r>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rat | </w:t>
      </w:r>
      <w:proofErr w:type="spellStart"/>
      <w:r w:rsidRPr="00B4635D">
        <w:rPr>
          <w:rFonts w:ascii="Courier New" w:hAnsi="Courier New" w:cs="Courier New"/>
          <w:bCs/>
          <w:sz w:val="18"/>
          <w:szCs w:val="18"/>
        </w:rPr>
        <w:t>recordextension</w:t>
      </w:r>
      <w:proofErr w:type="spellEnd"/>
      <w:r w:rsidRPr="00B4635D">
        <w:rPr>
          <w:rFonts w:ascii="Courier New" w:hAnsi="Courier New" w:cs="Courier New"/>
          <w:bCs/>
          <w:sz w:val="18"/>
          <w:szCs w:val="18"/>
        </w:rPr>
        <w:t xml:space="preserve"> | record-extensions rat | served-</w:t>
      </w:r>
      <w:proofErr w:type="spellStart"/>
      <w:r w:rsidRPr="00B4635D">
        <w:rPr>
          <w:rFonts w:ascii="Courier New" w:hAnsi="Courier New" w:cs="Courier New"/>
          <w:bCs/>
          <w:sz w:val="18"/>
          <w:szCs w:val="18"/>
        </w:rPr>
        <w:t>mnai</w:t>
      </w:r>
      <w:proofErr w:type="spellEnd"/>
      <w:r w:rsidRPr="00B4635D">
        <w:rPr>
          <w:rFonts w:ascii="Courier New" w:hAnsi="Courier New" w:cs="Courier New"/>
          <w:bCs/>
          <w:sz w:val="18"/>
          <w:szCs w:val="18"/>
        </w:rPr>
        <w:t xml:space="preserve"> | served-</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pdn-addressextension</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sms</w:t>
      </w:r>
      <w:proofErr w:type="spellEnd"/>
      <w:r w:rsidRPr="00B4635D">
        <w:rPr>
          <w:rFonts w:ascii="Courier New" w:hAnsi="Courier New" w:cs="Courier New"/>
          <w:bCs/>
          <w:sz w:val="18"/>
          <w:szCs w:val="18"/>
        </w:rPr>
        <w:t xml:space="preserve"> { destination-number | rec</w:t>
      </w:r>
      <w:r w:rsidR="009B4620" w:rsidRPr="00B4635D">
        <w:rPr>
          <w:rFonts w:ascii="Courier New" w:hAnsi="Courier New" w:cs="Courier New"/>
          <w:bCs/>
          <w:sz w:val="18"/>
          <w:szCs w:val="18"/>
        </w:rPr>
        <w:t>ording-entity | service-</w:t>
      </w:r>
      <w:proofErr w:type="spellStart"/>
      <w:r w:rsidR="009B4620" w:rsidRPr="00B4635D">
        <w:rPr>
          <w:rFonts w:ascii="Courier New" w:hAnsi="Courier New" w:cs="Courier New"/>
          <w:bCs/>
          <w:sz w:val="18"/>
          <w:szCs w:val="18"/>
        </w:rPr>
        <w:t>centre</w:t>
      </w:r>
      <w:proofErr w:type="spellEnd"/>
      <w:r w:rsidR="009B4620" w:rsidRPr="00B4635D">
        <w:rPr>
          <w:rFonts w:ascii="Courier New" w:hAnsi="Courier New" w:cs="Courier New"/>
          <w:bCs/>
          <w:sz w:val="18"/>
          <w:szCs w:val="18"/>
        </w:rPr>
        <w:t xml:space="preserve"> </w:t>
      </w:r>
      <w:r w:rsidRPr="00B4635D">
        <w:rPr>
          <w:rFonts w:ascii="Courier New" w:hAnsi="Courier New" w:cs="Courier New"/>
          <w:bCs/>
          <w:sz w:val="18"/>
          <w:szCs w:val="18"/>
        </w:rPr>
        <w:t xml:space="preserve">| start-time | stop-time | </w:t>
      </w:r>
      <w:proofErr w:type="spellStart"/>
      <w:r w:rsidRPr="00B4635D">
        <w:rPr>
          <w:rFonts w:ascii="Courier New" w:hAnsi="Courier New" w:cs="Courier New"/>
          <w:bCs/>
          <w:sz w:val="18"/>
          <w:szCs w:val="18"/>
        </w:rPr>
        <w:t>uli</w:t>
      </w:r>
      <w:proofErr w:type="spellEnd"/>
      <w:r w:rsidRPr="00B4635D">
        <w:rPr>
          <w:rFonts w:ascii="Courier New" w:hAnsi="Courier New" w:cs="Courier New"/>
          <w:bCs/>
          <w:sz w:val="18"/>
          <w:szCs w:val="18"/>
        </w:rPr>
        <w:t xml:space="preserve"> | user-</w:t>
      </w:r>
      <w:proofErr w:type="spellStart"/>
      <w:r w:rsidRPr="00B4635D">
        <w:rPr>
          <w:rFonts w:ascii="Courier New" w:hAnsi="Courier New" w:cs="Courier New"/>
          <w:bCs/>
          <w:sz w:val="18"/>
          <w:szCs w:val="18"/>
        </w:rPr>
        <w:t>csg</w:t>
      </w:r>
      <w:proofErr w:type="spellEnd"/>
      <w:r w:rsidRPr="00B4635D">
        <w:rPr>
          <w:rFonts w:ascii="Courier New" w:hAnsi="Courier New" w:cs="Courier New"/>
          <w:bCs/>
          <w:sz w:val="18"/>
          <w:szCs w:val="18"/>
        </w:rPr>
        <w:t xml:space="preserve">-information </w:t>
      </w:r>
      <w:r w:rsidRPr="00B4635D">
        <w:rPr>
          <w:rFonts w:ascii="Courier New" w:hAnsi="Courier New" w:cs="Courier New"/>
          <w:b/>
          <w:bCs/>
          <w:sz w:val="18"/>
          <w:szCs w:val="18"/>
        </w:rPr>
        <w:t>}</w:t>
      </w:r>
      <w:r w:rsidRPr="00B4635D">
        <w:rPr>
          <w:rFonts w:ascii="Courier New" w:hAnsi="Courier New" w:cs="Courier New"/>
          <w:b/>
          <w:bCs/>
          <w:sz w:val="18"/>
          <w:szCs w:val="18"/>
        </w:rPr>
        <w:tab/>
      </w:r>
    </w:p>
    <w:p w:rsidR="00AA0735" w:rsidRPr="00B4635D" w:rsidRDefault="00AA0735" w:rsidP="00AA0735">
      <w:pPr>
        <w:autoSpaceDE w:val="0"/>
        <w:autoSpaceDN w:val="0"/>
        <w:adjustRightInd w:val="0"/>
        <w:spacing w:after="0" w:line="240" w:lineRule="auto"/>
        <w:rPr>
          <w:rFonts w:ascii="Courier New" w:hAnsi="Courier New" w:cs="Courier New"/>
          <w:b/>
          <w:bCs/>
          <w:sz w:val="18"/>
          <w:szCs w:val="18"/>
        </w:rPr>
      </w:pPr>
    </w:p>
    <w:p w:rsidR="00F27D43" w:rsidRPr="00B4635D" w:rsidRDefault="00AA0735" w:rsidP="009B4620">
      <w:pPr>
        <w:autoSpaceDE w:val="0"/>
        <w:autoSpaceDN w:val="0"/>
        <w:adjustRightInd w:val="0"/>
        <w:spacing w:after="0" w:line="240" w:lineRule="auto"/>
        <w:rPr>
          <w:rFonts w:ascii="Courier New" w:hAnsi="Courier New" w:cs="Courier New"/>
          <w:b/>
          <w:bCs/>
          <w:sz w:val="18"/>
          <w:szCs w:val="18"/>
        </w:rPr>
      </w:pPr>
      <w:r w:rsidRPr="00B4635D">
        <w:rPr>
          <w:rFonts w:ascii="Courier New" w:hAnsi="Courier New" w:cs="Courier New"/>
          <w:b/>
          <w:bCs/>
          <w:sz w:val="18"/>
          <w:szCs w:val="18"/>
        </w:rPr>
        <w:t xml:space="preserve">no </w:t>
      </w: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attribute { </w:t>
      </w:r>
      <w:proofErr w:type="spellStart"/>
      <w:r w:rsidRPr="00B4635D">
        <w:rPr>
          <w:rFonts w:ascii="Courier New" w:hAnsi="Courier New" w:cs="Courier New"/>
          <w:bCs/>
          <w:sz w:val="18"/>
          <w:szCs w:val="18"/>
        </w:rPr>
        <w:t>apn-ambr</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apn-ni</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apn</w:t>
      </w:r>
      <w:proofErr w:type="spellEnd"/>
      <w:r w:rsidRPr="00B4635D">
        <w:rPr>
          <w:rFonts w:ascii="Courier New" w:hAnsi="Courier New" w:cs="Courier New"/>
          <w:bCs/>
          <w:sz w:val="18"/>
          <w:szCs w:val="18"/>
        </w:rPr>
        <w:t>-selection-mode | charging-</w:t>
      </w:r>
      <w:proofErr w:type="spellStart"/>
      <w:r w:rsidRPr="00B4635D">
        <w:rPr>
          <w:rFonts w:ascii="Courier New" w:hAnsi="Courier New" w:cs="Courier New"/>
          <w:bCs/>
          <w:sz w:val="18"/>
          <w:szCs w:val="18"/>
        </w:rPr>
        <w:t>characteristicselection</w:t>
      </w:r>
      <w:proofErr w:type="spellEnd"/>
      <w:r w:rsidRPr="00B4635D">
        <w:rPr>
          <w:rFonts w:ascii="Courier New" w:hAnsi="Courier New" w:cs="Courier New"/>
          <w:bCs/>
          <w:sz w:val="18"/>
          <w:szCs w:val="18"/>
        </w:rPr>
        <w:t>-mode | cell-</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-id | diagnostics | duration-</w:t>
      </w:r>
      <w:proofErr w:type="spellStart"/>
      <w:r w:rsidRPr="00B4635D">
        <w:rPr>
          <w:rFonts w:ascii="Courier New" w:hAnsi="Courier New" w:cs="Courier New"/>
          <w:bCs/>
          <w:sz w:val="18"/>
          <w:szCs w:val="18"/>
        </w:rPr>
        <w:t>ms</w:t>
      </w:r>
      <w:proofErr w:type="spellEnd"/>
      <w:r w:rsidRPr="00B4635D">
        <w:rPr>
          <w:rFonts w:ascii="Courier New" w:hAnsi="Courier New" w:cs="Courier New"/>
          <w:bCs/>
          <w:sz w:val="18"/>
          <w:szCs w:val="18"/>
        </w:rPr>
        <w:t xml:space="preserve"> | dynamic-flag | </w:t>
      </w:r>
      <w:proofErr w:type="spellStart"/>
      <w:r w:rsidRPr="00B4635D">
        <w:rPr>
          <w:rFonts w:ascii="Courier New" w:hAnsi="Courier New" w:cs="Courier New"/>
          <w:bCs/>
          <w:sz w:val="18"/>
          <w:szCs w:val="18"/>
        </w:rPr>
        <w:t>furnishcharging</w:t>
      </w:r>
      <w:proofErr w:type="spellEnd"/>
      <w:r w:rsidRPr="00B4635D">
        <w:rPr>
          <w:rFonts w:ascii="Courier New" w:hAnsi="Courier New" w:cs="Courier New"/>
          <w:bCs/>
          <w:sz w:val="18"/>
          <w:szCs w:val="18"/>
        </w:rPr>
        <w:t xml:space="preserve">-information | </w:t>
      </w:r>
      <w:proofErr w:type="spellStart"/>
      <w:r w:rsidRPr="00B4635D">
        <w:rPr>
          <w:rFonts w:ascii="Courier New" w:hAnsi="Courier New" w:cs="Courier New"/>
          <w:bCs/>
          <w:sz w:val="18"/>
          <w:szCs w:val="18"/>
        </w:rPr>
        <w:t>imei</w:t>
      </w:r>
      <w:proofErr w:type="spellEnd"/>
      <w:r w:rsidRPr="00B4635D">
        <w:rPr>
          <w:rFonts w:ascii="Courier New" w:hAnsi="Courier New" w:cs="Courier New"/>
          <w:bCs/>
          <w:sz w:val="18"/>
          <w:szCs w:val="18"/>
        </w:rPr>
        <w:t xml:space="preserve"> | local-record-sequence-number | </w:t>
      </w:r>
      <w:proofErr w:type="spellStart"/>
      <w:r w:rsidRPr="00B4635D">
        <w:rPr>
          <w:rFonts w:ascii="Courier New" w:hAnsi="Courier New" w:cs="Courier New"/>
          <w:bCs/>
          <w:sz w:val="18"/>
          <w:szCs w:val="18"/>
        </w:rPr>
        <w:t>losdv</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ms-timezone</w:t>
      </w:r>
      <w:proofErr w:type="spellEnd"/>
      <w:r w:rsidRPr="00B4635D">
        <w:rPr>
          <w:rFonts w:ascii="Courier New" w:hAnsi="Courier New" w:cs="Courier New"/>
          <w:bCs/>
          <w:sz w:val="18"/>
          <w:szCs w:val="18"/>
        </w:rPr>
        <w:t xml:space="preserve"> | </w:t>
      </w:r>
      <w:proofErr w:type="spellStart"/>
      <w:r w:rsidRPr="00B4635D">
        <w:rPr>
          <w:rFonts w:ascii="Courier New" w:hAnsi="Courier New" w:cs="Courier New"/>
          <w:bCs/>
          <w:sz w:val="18"/>
          <w:szCs w:val="18"/>
        </w:rPr>
        <w:t>msisdn</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node-id | node-id-suffix | </w:t>
      </w:r>
      <w:proofErr w:type="spellStart"/>
      <w:r w:rsidRPr="00B4635D">
        <w:rPr>
          <w:rFonts w:ascii="Courier New" w:hAnsi="Courier New" w:cs="Courier New"/>
          <w:bCs/>
          <w:sz w:val="18"/>
          <w:szCs w:val="18"/>
        </w:rPr>
        <w:t>pdn</w:t>
      </w:r>
      <w:proofErr w:type="spellEnd"/>
      <w:r w:rsidRPr="00B4635D">
        <w:rPr>
          <w:rFonts w:ascii="Courier New" w:hAnsi="Courier New" w:cs="Courier New"/>
          <w:bCs/>
          <w:sz w:val="18"/>
          <w:szCs w:val="18"/>
        </w:rPr>
        <w:t xml:space="preserve">-connection-id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 xml:space="preserve">-address | </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 xml:space="preserve">-type | </w:t>
      </w:r>
      <w:proofErr w:type="spellStart"/>
      <w:r w:rsidRPr="00B4635D">
        <w:rPr>
          <w:rFonts w:ascii="Courier New" w:hAnsi="Courier New" w:cs="Courier New"/>
          <w:bCs/>
          <w:sz w:val="18"/>
          <w:szCs w:val="18"/>
        </w:rPr>
        <w:t>pgw</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-id |</w:t>
      </w:r>
      <w:r w:rsid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 xml:space="preserve">-id | rat | </w:t>
      </w:r>
      <w:proofErr w:type="spellStart"/>
      <w:r w:rsidRPr="00B4635D">
        <w:rPr>
          <w:rFonts w:ascii="Courier New" w:hAnsi="Courier New" w:cs="Courier New"/>
          <w:bCs/>
          <w:sz w:val="18"/>
          <w:szCs w:val="18"/>
        </w:rPr>
        <w:t>recordextension</w:t>
      </w:r>
      <w:proofErr w:type="spellEnd"/>
      <w:r w:rsidRPr="00B4635D">
        <w:rPr>
          <w:rFonts w:ascii="Courier New" w:hAnsi="Courier New" w:cs="Courier New"/>
          <w:bCs/>
          <w:sz w:val="18"/>
          <w:szCs w:val="18"/>
        </w:rPr>
        <w:t xml:space="preserve"> | record-extensions rat | served-</w:t>
      </w:r>
      <w:proofErr w:type="spellStart"/>
      <w:r w:rsidRPr="00B4635D">
        <w:rPr>
          <w:rFonts w:ascii="Courier New" w:hAnsi="Courier New" w:cs="Courier New"/>
          <w:bCs/>
          <w:sz w:val="18"/>
          <w:szCs w:val="18"/>
        </w:rPr>
        <w:t>mnai</w:t>
      </w:r>
      <w:proofErr w:type="spellEnd"/>
      <w:r w:rsidRPr="00B4635D">
        <w:rPr>
          <w:rFonts w:ascii="Courier New" w:hAnsi="Courier New" w:cs="Courier New"/>
          <w:bCs/>
          <w:sz w:val="18"/>
          <w:szCs w:val="18"/>
        </w:rPr>
        <w:t xml:space="preserve"> | served-</w:t>
      </w:r>
      <w:proofErr w:type="spellStart"/>
      <w:r w:rsidRPr="00B4635D">
        <w:rPr>
          <w:rFonts w:ascii="Courier New" w:hAnsi="Courier New" w:cs="Courier New"/>
          <w:bCs/>
          <w:sz w:val="18"/>
          <w:szCs w:val="18"/>
        </w:rPr>
        <w:t>pdp</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pdn-addressextension</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sms</w:t>
      </w:r>
      <w:proofErr w:type="spellEnd"/>
      <w:r w:rsidRPr="00B4635D">
        <w:rPr>
          <w:rFonts w:ascii="Courier New" w:hAnsi="Courier New" w:cs="Courier New"/>
          <w:bCs/>
          <w:sz w:val="18"/>
          <w:szCs w:val="18"/>
        </w:rPr>
        <w:t xml:space="preserve"> { destination-number | rec</w:t>
      </w:r>
      <w:r w:rsidR="009B4620" w:rsidRPr="00B4635D">
        <w:rPr>
          <w:rFonts w:ascii="Courier New" w:hAnsi="Courier New" w:cs="Courier New"/>
          <w:bCs/>
          <w:sz w:val="18"/>
          <w:szCs w:val="18"/>
        </w:rPr>
        <w:t>ording-entity | service-</w:t>
      </w:r>
      <w:proofErr w:type="spellStart"/>
      <w:r w:rsidR="009B4620" w:rsidRPr="00B4635D">
        <w:rPr>
          <w:rFonts w:ascii="Courier New" w:hAnsi="Courier New" w:cs="Courier New"/>
          <w:bCs/>
          <w:sz w:val="18"/>
          <w:szCs w:val="18"/>
        </w:rPr>
        <w:t>centre</w:t>
      </w:r>
      <w:proofErr w:type="spellEnd"/>
      <w:r w:rsidR="009B4620" w:rsidRPr="00B4635D">
        <w:rPr>
          <w:rFonts w:ascii="Courier New" w:hAnsi="Courier New" w:cs="Courier New"/>
          <w:bCs/>
          <w:sz w:val="18"/>
          <w:szCs w:val="18"/>
        </w:rPr>
        <w:t xml:space="preserve"> </w:t>
      </w:r>
      <w:r w:rsidRPr="00B4635D">
        <w:rPr>
          <w:rFonts w:ascii="Courier New" w:hAnsi="Courier New" w:cs="Courier New"/>
          <w:bCs/>
          <w:sz w:val="18"/>
          <w:szCs w:val="18"/>
        </w:rPr>
        <w:t xml:space="preserve">| start-time | stop-time | </w:t>
      </w:r>
      <w:proofErr w:type="spellStart"/>
      <w:r w:rsidRPr="00B4635D">
        <w:rPr>
          <w:rFonts w:ascii="Courier New" w:hAnsi="Courier New" w:cs="Courier New"/>
          <w:bCs/>
          <w:sz w:val="18"/>
          <w:szCs w:val="18"/>
        </w:rPr>
        <w:t>uli</w:t>
      </w:r>
      <w:proofErr w:type="spellEnd"/>
      <w:r w:rsidRPr="00B4635D">
        <w:rPr>
          <w:rFonts w:ascii="Courier New" w:hAnsi="Courier New" w:cs="Courier New"/>
          <w:bCs/>
          <w:sz w:val="18"/>
          <w:szCs w:val="18"/>
        </w:rPr>
        <w:t xml:space="preserve"> | user-</w:t>
      </w:r>
      <w:proofErr w:type="spellStart"/>
      <w:r w:rsidRPr="00B4635D">
        <w:rPr>
          <w:rFonts w:ascii="Courier New" w:hAnsi="Courier New" w:cs="Courier New"/>
          <w:bCs/>
          <w:sz w:val="18"/>
          <w:szCs w:val="18"/>
        </w:rPr>
        <w:t>csg</w:t>
      </w:r>
      <w:proofErr w:type="spellEnd"/>
      <w:r w:rsidRPr="00B4635D">
        <w:rPr>
          <w:rFonts w:ascii="Courier New" w:hAnsi="Courier New" w:cs="Courier New"/>
          <w:bCs/>
          <w:sz w:val="18"/>
          <w:szCs w:val="18"/>
        </w:rPr>
        <w:t>-information</w:t>
      </w:r>
      <w:r w:rsidRPr="00B4635D">
        <w:rPr>
          <w:rFonts w:ascii="Courier New" w:hAnsi="Courier New" w:cs="Courier New"/>
          <w:b/>
          <w:bCs/>
          <w:sz w:val="18"/>
          <w:szCs w:val="18"/>
        </w:rPr>
        <w:t xml:space="preserve"> }</w:t>
      </w:r>
    </w:p>
    <w:p w:rsidR="001761FD" w:rsidRPr="00B4635D" w:rsidRDefault="00AA0735" w:rsidP="009B4620">
      <w:pPr>
        <w:autoSpaceDE w:val="0"/>
        <w:autoSpaceDN w:val="0"/>
        <w:adjustRightInd w:val="0"/>
        <w:spacing w:after="0" w:line="240" w:lineRule="auto"/>
        <w:rPr>
          <w:rFonts w:ascii="Courier New" w:hAnsi="Courier New" w:cs="Courier New"/>
        </w:rPr>
      </w:pPr>
      <w:r w:rsidRPr="00B4635D">
        <w:rPr>
          <w:rFonts w:ascii="Courier New" w:hAnsi="Courier New" w:cs="Courier New"/>
          <w:b/>
          <w:bCs/>
          <w:sz w:val="18"/>
          <w:szCs w:val="18"/>
        </w:rPr>
        <w:tab/>
      </w:r>
    </w:p>
    <w:p w:rsidR="00F27D43" w:rsidRPr="00B4635D" w:rsidRDefault="00F27D43" w:rsidP="00F27D43">
      <w:pPr>
        <w:autoSpaceDE w:val="0"/>
        <w:autoSpaceDN w:val="0"/>
        <w:adjustRightInd w:val="0"/>
        <w:spacing w:after="0" w:line="240" w:lineRule="auto"/>
        <w:rPr>
          <w:rFonts w:ascii="Courier New" w:hAnsi="Courier New" w:cs="Courier New"/>
          <w:bCs/>
          <w:sz w:val="18"/>
          <w:szCs w:val="18"/>
        </w:rPr>
      </w:pPr>
      <w:proofErr w:type="spellStart"/>
      <w:proofErr w:type="gramStart"/>
      <w:r w:rsidRPr="00B4635D">
        <w:rPr>
          <w:rFonts w:ascii="Courier New" w:hAnsi="Courier New" w:cs="Courier New"/>
          <w:b/>
          <w:bCs/>
          <w:sz w:val="18"/>
          <w:szCs w:val="18"/>
        </w:rPr>
        <w:t>gtpp</w:t>
      </w:r>
      <w:proofErr w:type="spellEnd"/>
      <w:proofErr w:type="gramEnd"/>
      <w:r w:rsidRPr="00B4635D">
        <w:rPr>
          <w:rFonts w:ascii="Courier New" w:hAnsi="Courier New" w:cs="Courier New"/>
          <w:b/>
          <w:bCs/>
          <w:sz w:val="18"/>
          <w:szCs w:val="18"/>
        </w:rPr>
        <w:t xml:space="preserve"> dictionary {</w:t>
      </w:r>
      <w:r w:rsidRPr="00B4635D">
        <w:rPr>
          <w:rFonts w:ascii="Courier New" w:hAnsi="Courier New" w:cs="Courier New"/>
          <w:bCs/>
          <w:sz w:val="18"/>
          <w:szCs w:val="18"/>
        </w:rPr>
        <w:t xml:space="preserve"> custom1 | custom10 | custom11 | custom12 | custom13 | custom14 |</w:t>
      </w:r>
    </w:p>
    <w:p w:rsidR="00F27D43" w:rsidRPr="00B4635D" w:rsidRDefault="00F27D43" w:rsidP="00F27D43">
      <w:pPr>
        <w:autoSpaceDE w:val="0"/>
        <w:autoSpaceDN w:val="0"/>
        <w:adjustRightInd w:val="0"/>
        <w:spacing w:after="0" w:line="240" w:lineRule="auto"/>
        <w:rPr>
          <w:rFonts w:ascii="Courier New" w:hAnsi="Courier New" w:cs="Courier New"/>
          <w:bCs/>
          <w:sz w:val="18"/>
          <w:szCs w:val="18"/>
        </w:rPr>
      </w:pPr>
      <w:r w:rsidRPr="00B4635D">
        <w:rPr>
          <w:rFonts w:ascii="Courier New" w:hAnsi="Courier New" w:cs="Courier New"/>
          <w:bCs/>
          <w:sz w:val="18"/>
          <w:szCs w:val="18"/>
        </w:rPr>
        <w:t>custom15 | custom16 | custom17 | custom18 | custom19 | custom2 | custom20 | custom21 |</w:t>
      </w:r>
    </w:p>
    <w:p w:rsidR="00FD68BF" w:rsidRPr="00B4635D" w:rsidRDefault="00F27D43" w:rsidP="00E41EF4">
      <w:pPr>
        <w:autoSpaceDE w:val="0"/>
        <w:autoSpaceDN w:val="0"/>
        <w:adjustRightInd w:val="0"/>
        <w:spacing w:after="0" w:line="240" w:lineRule="auto"/>
        <w:rPr>
          <w:rFonts w:ascii="Courier New" w:hAnsi="Courier New" w:cs="Courier New"/>
          <w:b/>
          <w:bCs/>
          <w:sz w:val="18"/>
          <w:szCs w:val="18"/>
        </w:rPr>
      </w:pPr>
      <w:r w:rsidRPr="00B4635D">
        <w:rPr>
          <w:rFonts w:ascii="Courier New" w:hAnsi="Courier New" w:cs="Courier New"/>
          <w:bCs/>
          <w:sz w:val="18"/>
          <w:szCs w:val="18"/>
        </w:rPr>
        <w:t>custom22 | custom23 | custom24 | custom25 | custom26 | custom27 | custom28 | custom29 |</w:t>
      </w:r>
      <w:r w:rsidR="00B4635D">
        <w:rPr>
          <w:rFonts w:ascii="Courier New" w:hAnsi="Courier New" w:cs="Courier New"/>
          <w:bCs/>
          <w:sz w:val="18"/>
          <w:szCs w:val="18"/>
        </w:rPr>
        <w:t xml:space="preserve"> </w:t>
      </w:r>
      <w:r w:rsidRPr="00B4635D">
        <w:rPr>
          <w:rFonts w:ascii="Courier New" w:hAnsi="Courier New" w:cs="Courier New"/>
          <w:bCs/>
          <w:sz w:val="18"/>
          <w:szCs w:val="18"/>
        </w:rPr>
        <w:t>custom3 | custom30 | custom31 | custom32 | custom33 | custom34 | custom35 | custom36 |</w:t>
      </w:r>
      <w:r w:rsidR="00B4635D">
        <w:rPr>
          <w:rFonts w:ascii="Courier New" w:hAnsi="Courier New" w:cs="Courier New"/>
          <w:bCs/>
          <w:sz w:val="18"/>
          <w:szCs w:val="18"/>
        </w:rPr>
        <w:t xml:space="preserve"> </w:t>
      </w:r>
      <w:r w:rsidRPr="00B4635D">
        <w:rPr>
          <w:rFonts w:ascii="Courier New" w:hAnsi="Courier New" w:cs="Courier New"/>
          <w:bCs/>
          <w:sz w:val="18"/>
          <w:szCs w:val="18"/>
        </w:rPr>
        <w:t>custom37 | custom38 | custom39 | custom4 | custom40 | custom41 | custom42 | custom43 |</w:t>
      </w:r>
      <w:r w:rsidR="00B4635D">
        <w:rPr>
          <w:rFonts w:ascii="Courier New" w:hAnsi="Courier New" w:cs="Courier New"/>
          <w:bCs/>
          <w:sz w:val="18"/>
          <w:szCs w:val="18"/>
        </w:rPr>
        <w:t xml:space="preserve"> </w:t>
      </w:r>
      <w:r w:rsidRPr="00B4635D">
        <w:rPr>
          <w:rFonts w:ascii="Courier New" w:hAnsi="Courier New" w:cs="Courier New"/>
          <w:bCs/>
          <w:sz w:val="18"/>
          <w:szCs w:val="18"/>
        </w:rPr>
        <w:t>custom44 | custom45 | custom46 | custom47 | custom48 | custom49 | custom5 | custom50 |</w:t>
      </w:r>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custom51 | custom52 | custom53 | custom54 | custom55 | custom56 | custom57 | </w:t>
      </w:r>
      <w:r w:rsidR="00B4635D">
        <w:rPr>
          <w:rFonts w:ascii="Courier New" w:hAnsi="Courier New" w:cs="Courier New"/>
          <w:bCs/>
          <w:sz w:val="18"/>
          <w:szCs w:val="18"/>
        </w:rPr>
        <w:t xml:space="preserve"> c</w:t>
      </w:r>
      <w:r w:rsidRPr="00B4635D">
        <w:rPr>
          <w:rFonts w:ascii="Courier New" w:hAnsi="Courier New" w:cs="Courier New"/>
          <w:bCs/>
          <w:sz w:val="18"/>
          <w:szCs w:val="18"/>
        </w:rPr>
        <w:t>ustom58 |</w:t>
      </w:r>
      <w:r w:rsidR="00E41EF4" w:rsidRPr="00B4635D">
        <w:rPr>
          <w:rFonts w:ascii="Courier New" w:hAnsi="Courier New" w:cs="Courier New"/>
          <w:bCs/>
          <w:sz w:val="18"/>
          <w:szCs w:val="18"/>
        </w:rPr>
        <w:t xml:space="preserve"> </w:t>
      </w:r>
      <w:r w:rsidRPr="00B4635D">
        <w:rPr>
          <w:rFonts w:ascii="Courier New" w:hAnsi="Courier New" w:cs="Courier New"/>
          <w:bCs/>
          <w:sz w:val="18"/>
          <w:szCs w:val="18"/>
        </w:rPr>
        <w:t xml:space="preserve">custom59 | custom6 | custom60 | custom7 | custom8 | custom9 | standard </w:t>
      </w:r>
      <w:r w:rsidRPr="00B4635D">
        <w:rPr>
          <w:rFonts w:ascii="Courier New" w:hAnsi="Courier New" w:cs="Courier New"/>
          <w:b/>
          <w:bCs/>
          <w:sz w:val="18"/>
          <w:szCs w:val="18"/>
        </w:rPr>
        <w:t>}</w:t>
      </w:r>
    </w:p>
    <w:p w:rsidR="00DC1077" w:rsidRPr="00B4635D" w:rsidRDefault="00DC1077" w:rsidP="00E41EF4">
      <w:pPr>
        <w:autoSpaceDE w:val="0"/>
        <w:autoSpaceDN w:val="0"/>
        <w:adjustRightInd w:val="0"/>
        <w:spacing w:after="0" w:line="240" w:lineRule="auto"/>
        <w:rPr>
          <w:rFonts w:ascii="Courier New" w:hAnsi="Courier New" w:cs="Courier New"/>
        </w:rPr>
      </w:pPr>
    </w:p>
    <w:p w:rsidR="00DC1077" w:rsidRPr="00B4635D" w:rsidRDefault="00DC1077" w:rsidP="00DC1077">
      <w:pPr>
        <w:autoSpaceDE w:val="0"/>
        <w:autoSpaceDN w:val="0"/>
        <w:adjustRightInd w:val="0"/>
        <w:spacing w:after="0" w:line="240" w:lineRule="auto"/>
        <w:rPr>
          <w:rFonts w:ascii="Courier New" w:hAnsi="Courier New" w:cs="Courier New"/>
          <w:b/>
          <w:bCs/>
          <w:sz w:val="18"/>
          <w:szCs w:val="18"/>
        </w:rPr>
      </w:pP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trigger { </w:t>
      </w:r>
      <w:proofErr w:type="spellStart"/>
      <w:r w:rsidRPr="00B4635D">
        <w:rPr>
          <w:rFonts w:ascii="Courier New" w:hAnsi="Courier New" w:cs="Courier New"/>
          <w:bCs/>
          <w:sz w:val="18"/>
          <w:szCs w:val="18"/>
        </w:rPr>
        <w:t>apn</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ambr</w:t>
      </w:r>
      <w:proofErr w:type="spellEnd"/>
      <w:r w:rsidRPr="00B4635D">
        <w:rPr>
          <w:rFonts w:ascii="Courier New" w:hAnsi="Courier New" w:cs="Courier New"/>
          <w:bCs/>
          <w:sz w:val="18"/>
          <w:szCs w:val="18"/>
        </w:rPr>
        <w:t xml:space="preserve">-change | cell-update | </w:t>
      </w:r>
      <w:proofErr w:type="spellStart"/>
      <w:r w:rsidRPr="00B4635D">
        <w:rPr>
          <w:rFonts w:ascii="Courier New" w:hAnsi="Courier New" w:cs="Courier New"/>
          <w:bCs/>
          <w:sz w:val="18"/>
          <w:szCs w:val="18"/>
        </w:rPr>
        <w:t>dcca</w:t>
      </w:r>
      <w:proofErr w:type="spellEnd"/>
      <w:r w:rsidRPr="00B4635D">
        <w:rPr>
          <w:rFonts w:ascii="Courier New" w:hAnsi="Courier New" w:cs="Courier New"/>
          <w:bCs/>
          <w:sz w:val="18"/>
          <w:szCs w:val="18"/>
        </w:rPr>
        <w:t xml:space="preserve"> | direct-tunnel | </w:t>
      </w:r>
      <w:proofErr w:type="spellStart"/>
      <w:r w:rsidRPr="00B4635D">
        <w:rPr>
          <w:rFonts w:ascii="Courier New" w:hAnsi="Courier New" w:cs="Courier New"/>
          <w:bCs/>
          <w:sz w:val="18"/>
          <w:szCs w:val="18"/>
        </w:rPr>
        <w:t>egcdr</w:t>
      </w:r>
      <w:proofErr w:type="spellEnd"/>
      <w:r w:rsidRPr="00B4635D">
        <w:rPr>
          <w:rFonts w:ascii="Courier New" w:hAnsi="Courier New" w:cs="Courier New"/>
          <w:bCs/>
          <w:sz w:val="18"/>
          <w:szCs w:val="18"/>
        </w:rPr>
        <w:t xml:space="preserve"> max-</w:t>
      </w:r>
      <w:proofErr w:type="spellStart"/>
      <w:r w:rsidRPr="00B4635D">
        <w:rPr>
          <w:rFonts w:ascii="Courier New" w:hAnsi="Courier New" w:cs="Courier New"/>
          <w:bCs/>
          <w:sz w:val="18"/>
          <w:szCs w:val="18"/>
        </w:rPr>
        <w:t>losdv</w:t>
      </w:r>
      <w:proofErr w:type="spellEnd"/>
      <w:r w:rsidRPr="00B4635D">
        <w:rPr>
          <w:rFonts w:ascii="Courier New" w:hAnsi="Courier New" w:cs="Courier New"/>
          <w:bCs/>
          <w:sz w:val="18"/>
          <w:szCs w:val="18"/>
        </w:rPr>
        <w:t xml:space="preserve"> |</w:t>
      </w:r>
      <w:r w:rsid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ggsn</w:t>
      </w:r>
      <w:proofErr w:type="spellEnd"/>
      <w:r w:rsidRPr="00B4635D">
        <w:rPr>
          <w:rFonts w:ascii="Courier New" w:hAnsi="Courier New" w:cs="Courier New"/>
          <w:bCs/>
          <w:sz w:val="18"/>
          <w:szCs w:val="18"/>
        </w:rPr>
        <w:t>-preservation-mode-change | inter-</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ms</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timezone</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plmn-idchange</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qos</w:t>
      </w:r>
      <w:proofErr w:type="spellEnd"/>
      <w:r w:rsidRPr="00B4635D">
        <w:rPr>
          <w:rFonts w:ascii="Courier New" w:hAnsi="Courier New" w:cs="Courier New"/>
          <w:bCs/>
          <w:sz w:val="18"/>
          <w:szCs w:val="18"/>
        </w:rPr>
        <w:t xml:space="preserve">-change | rat-change [ generate { </w:t>
      </w:r>
      <w:proofErr w:type="spellStart"/>
      <w:r w:rsidRPr="00B4635D">
        <w:rPr>
          <w:rFonts w:ascii="Courier New" w:hAnsi="Courier New" w:cs="Courier New"/>
          <w:bCs/>
          <w:sz w:val="18"/>
          <w:szCs w:val="18"/>
        </w:rPr>
        <w:t>cdr</w:t>
      </w:r>
      <w:proofErr w:type="spellEnd"/>
      <w:r w:rsidRPr="00B4635D">
        <w:rPr>
          <w:rFonts w:ascii="Courier New" w:hAnsi="Courier New" w:cs="Courier New"/>
          <w:bCs/>
          <w:sz w:val="18"/>
          <w:szCs w:val="18"/>
        </w:rPr>
        <w:t xml:space="preserve"> | container } ] | routing-area-update |</w:t>
      </w:r>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service-idle-out | serving-node-change-limit | </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-change-limit | tariff-time-change |</w:t>
      </w:r>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time-limit | </w:t>
      </w:r>
      <w:proofErr w:type="spellStart"/>
      <w:r w:rsidRPr="00B4635D">
        <w:rPr>
          <w:rFonts w:ascii="Courier New" w:hAnsi="Courier New" w:cs="Courier New"/>
          <w:bCs/>
          <w:sz w:val="18"/>
          <w:szCs w:val="18"/>
        </w:rPr>
        <w:t>uli</w:t>
      </w:r>
      <w:proofErr w:type="spellEnd"/>
      <w:r w:rsidRPr="00B4635D">
        <w:rPr>
          <w:rFonts w:ascii="Courier New" w:hAnsi="Courier New" w:cs="Courier New"/>
          <w:bCs/>
          <w:sz w:val="18"/>
          <w:szCs w:val="18"/>
        </w:rPr>
        <w:t>-change | volume-limit</w:t>
      </w:r>
      <w:r w:rsidRPr="00B4635D">
        <w:rPr>
          <w:rFonts w:ascii="Courier New" w:hAnsi="Courier New" w:cs="Courier New"/>
          <w:b/>
          <w:bCs/>
          <w:sz w:val="18"/>
          <w:szCs w:val="18"/>
        </w:rPr>
        <w:t xml:space="preserve"> }</w:t>
      </w:r>
    </w:p>
    <w:p w:rsidR="00DC1077" w:rsidRPr="00B4635D" w:rsidRDefault="00DC1077" w:rsidP="00DC1077">
      <w:pPr>
        <w:autoSpaceDE w:val="0"/>
        <w:autoSpaceDN w:val="0"/>
        <w:adjustRightInd w:val="0"/>
        <w:spacing w:after="0" w:line="240" w:lineRule="auto"/>
        <w:rPr>
          <w:rFonts w:ascii="Courier New" w:hAnsi="Courier New" w:cs="Courier New"/>
          <w:b/>
          <w:bCs/>
          <w:sz w:val="18"/>
          <w:szCs w:val="18"/>
        </w:rPr>
      </w:pPr>
    </w:p>
    <w:p w:rsidR="00DC1077" w:rsidRPr="00B4635D" w:rsidRDefault="00DC1077" w:rsidP="00DC1077">
      <w:pPr>
        <w:autoSpaceDE w:val="0"/>
        <w:autoSpaceDN w:val="0"/>
        <w:adjustRightInd w:val="0"/>
        <w:spacing w:after="0" w:line="240" w:lineRule="auto"/>
        <w:rPr>
          <w:rFonts w:ascii="Courier New" w:hAnsi="Courier New" w:cs="Courier New"/>
          <w:b/>
          <w:bCs/>
          <w:sz w:val="18"/>
          <w:szCs w:val="18"/>
        </w:rPr>
      </w:pPr>
      <w:proofErr w:type="gramStart"/>
      <w:r w:rsidRPr="00B4635D">
        <w:rPr>
          <w:rFonts w:ascii="Courier New" w:hAnsi="Courier New" w:cs="Courier New"/>
          <w:b/>
          <w:bCs/>
          <w:sz w:val="18"/>
          <w:szCs w:val="18"/>
        </w:rPr>
        <w:lastRenderedPageBreak/>
        <w:t>default</w:t>
      </w:r>
      <w:proofErr w:type="gramEnd"/>
      <w:r w:rsidRPr="00B4635D">
        <w:rPr>
          <w:rFonts w:ascii="Courier New" w:hAnsi="Courier New" w:cs="Courier New"/>
          <w:b/>
          <w:bCs/>
          <w:sz w:val="18"/>
          <w:szCs w:val="18"/>
        </w:rPr>
        <w:t xml:space="preserve"> </w:t>
      </w: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trigger</w:t>
      </w:r>
    </w:p>
    <w:p w:rsidR="00DC1077" w:rsidRPr="00B4635D" w:rsidRDefault="00DC1077" w:rsidP="00DC1077">
      <w:pPr>
        <w:autoSpaceDE w:val="0"/>
        <w:autoSpaceDN w:val="0"/>
        <w:adjustRightInd w:val="0"/>
        <w:spacing w:after="0" w:line="240" w:lineRule="auto"/>
        <w:rPr>
          <w:rFonts w:ascii="Courier New" w:hAnsi="Courier New" w:cs="Courier New"/>
          <w:b/>
          <w:bCs/>
          <w:sz w:val="18"/>
          <w:szCs w:val="18"/>
        </w:rPr>
      </w:pPr>
    </w:p>
    <w:p w:rsidR="00DC1077" w:rsidRPr="00B4635D" w:rsidRDefault="00DC1077" w:rsidP="00DC1077">
      <w:pPr>
        <w:autoSpaceDE w:val="0"/>
        <w:autoSpaceDN w:val="0"/>
        <w:adjustRightInd w:val="0"/>
        <w:spacing w:after="0" w:line="240" w:lineRule="auto"/>
        <w:rPr>
          <w:rFonts w:ascii="Courier New" w:hAnsi="Courier New" w:cs="Courier New"/>
          <w:b/>
          <w:bCs/>
          <w:sz w:val="18"/>
          <w:szCs w:val="18"/>
        </w:rPr>
      </w:pPr>
      <w:r w:rsidRPr="00B4635D">
        <w:rPr>
          <w:rFonts w:ascii="Courier New" w:hAnsi="Courier New" w:cs="Courier New"/>
          <w:b/>
          <w:bCs/>
          <w:sz w:val="18"/>
          <w:szCs w:val="18"/>
        </w:rPr>
        <w:t xml:space="preserve">no </w:t>
      </w:r>
      <w:proofErr w:type="spellStart"/>
      <w:r w:rsidRPr="00B4635D">
        <w:rPr>
          <w:rFonts w:ascii="Courier New" w:hAnsi="Courier New" w:cs="Courier New"/>
          <w:b/>
          <w:bCs/>
          <w:sz w:val="18"/>
          <w:szCs w:val="18"/>
        </w:rPr>
        <w:t>gtpp</w:t>
      </w:r>
      <w:proofErr w:type="spellEnd"/>
      <w:r w:rsidRPr="00B4635D">
        <w:rPr>
          <w:rFonts w:ascii="Courier New" w:hAnsi="Courier New" w:cs="Courier New"/>
          <w:b/>
          <w:bCs/>
          <w:sz w:val="18"/>
          <w:szCs w:val="18"/>
        </w:rPr>
        <w:t xml:space="preserve"> trigger { </w:t>
      </w:r>
      <w:proofErr w:type="spellStart"/>
      <w:r w:rsidRPr="00B4635D">
        <w:rPr>
          <w:rFonts w:ascii="Courier New" w:hAnsi="Courier New" w:cs="Courier New"/>
          <w:bCs/>
          <w:sz w:val="18"/>
          <w:szCs w:val="18"/>
        </w:rPr>
        <w:t>apn</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ambr</w:t>
      </w:r>
      <w:proofErr w:type="spellEnd"/>
      <w:r w:rsidRPr="00B4635D">
        <w:rPr>
          <w:rFonts w:ascii="Courier New" w:hAnsi="Courier New" w:cs="Courier New"/>
          <w:bCs/>
          <w:sz w:val="18"/>
          <w:szCs w:val="18"/>
        </w:rPr>
        <w:t xml:space="preserve">-change | cell-update | </w:t>
      </w:r>
      <w:proofErr w:type="spellStart"/>
      <w:r w:rsidRPr="00B4635D">
        <w:rPr>
          <w:rFonts w:ascii="Courier New" w:hAnsi="Courier New" w:cs="Courier New"/>
          <w:bCs/>
          <w:sz w:val="18"/>
          <w:szCs w:val="18"/>
        </w:rPr>
        <w:t>dcca</w:t>
      </w:r>
      <w:proofErr w:type="spellEnd"/>
      <w:r w:rsidRPr="00B4635D">
        <w:rPr>
          <w:rFonts w:ascii="Courier New" w:hAnsi="Courier New" w:cs="Courier New"/>
          <w:bCs/>
          <w:sz w:val="18"/>
          <w:szCs w:val="18"/>
        </w:rPr>
        <w:t xml:space="preserve"> | direct-tunnel | </w:t>
      </w:r>
      <w:proofErr w:type="spellStart"/>
      <w:r w:rsidRPr="00B4635D">
        <w:rPr>
          <w:rFonts w:ascii="Courier New" w:hAnsi="Courier New" w:cs="Courier New"/>
          <w:bCs/>
          <w:sz w:val="18"/>
          <w:szCs w:val="18"/>
        </w:rPr>
        <w:t>egcdr</w:t>
      </w:r>
      <w:proofErr w:type="spellEnd"/>
      <w:r w:rsidRPr="00B4635D">
        <w:rPr>
          <w:rFonts w:ascii="Courier New" w:hAnsi="Courier New" w:cs="Courier New"/>
          <w:bCs/>
          <w:sz w:val="18"/>
          <w:szCs w:val="18"/>
        </w:rPr>
        <w:t xml:space="preserve"> max-</w:t>
      </w:r>
      <w:proofErr w:type="spellStart"/>
      <w:r w:rsidRPr="00B4635D">
        <w:rPr>
          <w:rFonts w:ascii="Courier New" w:hAnsi="Courier New" w:cs="Courier New"/>
          <w:bCs/>
          <w:sz w:val="18"/>
          <w:szCs w:val="18"/>
        </w:rPr>
        <w:t>losdv</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ggsn</w:t>
      </w:r>
      <w:proofErr w:type="spellEnd"/>
      <w:r w:rsidRPr="00B4635D">
        <w:rPr>
          <w:rFonts w:ascii="Courier New" w:hAnsi="Courier New" w:cs="Courier New"/>
          <w:bCs/>
          <w:sz w:val="18"/>
          <w:szCs w:val="18"/>
        </w:rPr>
        <w:t>-preservation-mode-change | inter-</w:t>
      </w:r>
      <w:proofErr w:type="spellStart"/>
      <w:r w:rsidRPr="00B4635D">
        <w:rPr>
          <w:rFonts w:ascii="Courier New" w:hAnsi="Courier New" w:cs="Courier New"/>
          <w:bCs/>
          <w:sz w:val="18"/>
          <w:szCs w:val="18"/>
        </w:rPr>
        <w:t>plmn</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ms</w:t>
      </w:r>
      <w:proofErr w:type="spellEnd"/>
      <w:r w:rsidRPr="00B4635D">
        <w:rPr>
          <w:rFonts w:ascii="Courier New" w:hAnsi="Courier New" w:cs="Courier New"/>
          <w:bCs/>
          <w:sz w:val="18"/>
          <w:szCs w:val="18"/>
        </w:rPr>
        <w:t>-</w:t>
      </w:r>
      <w:proofErr w:type="spellStart"/>
      <w:r w:rsidRPr="00B4635D">
        <w:rPr>
          <w:rFonts w:ascii="Courier New" w:hAnsi="Courier New" w:cs="Courier New"/>
          <w:bCs/>
          <w:sz w:val="18"/>
          <w:szCs w:val="18"/>
        </w:rPr>
        <w:t>timezone</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plmn-idchange</w:t>
      </w:r>
      <w:proofErr w:type="spellEnd"/>
      <w:r w:rsidR="00B4635D">
        <w:rPr>
          <w:rFonts w:ascii="Courier New" w:hAnsi="Courier New" w:cs="Courier New"/>
          <w:bCs/>
          <w:sz w:val="18"/>
          <w:szCs w:val="18"/>
        </w:rPr>
        <w:t xml:space="preserve"> </w:t>
      </w:r>
      <w:r w:rsidRPr="00B4635D">
        <w:rPr>
          <w:rFonts w:ascii="Courier New" w:hAnsi="Courier New" w:cs="Courier New"/>
          <w:bCs/>
          <w:sz w:val="18"/>
          <w:szCs w:val="18"/>
        </w:rPr>
        <w:t xml:space="preserve">| </w:t>
      </w:r>
      <w:proofErr w:type="spellStart"/>
      <w:r w:rsidRPr="00B4635D">
        <w:rPr>
          <w:rFonts w:ascii="Courier New" w:hAnsi="Courier New" w:cs="Courier New"/>
          <w:bCs/>
          <w:sz w:val="18"/>
          <w:szCs w:val="18"/>
        </w:rPr>
        <w:t>qos</w:t>
      </w:r>
      <w:proofErr w:type="spellEnd"/>
      <w:r w:rsidRPr="00B4635D">
        <w:rPr>
          <w:rFonts w:ascii="Courier New" w:hAnsi="Courier New" w:cs="Courier New"/>
          <w:bCs/>
          <w:sz w:val="18"/>
          <w:szCs w:val="18"/>
        </w:rPr>
        <w:t>-change | rat-change | routing-area-update | service-idle-out | serving-</w:t>
      </w:r>
      <w:proofErr w:type="spellStart"/>
      <w:r w:rsidRPr="00B4635D">
        <w:rPr>
          <w:rFonts w:ascii="Courier New" w:hAnsi="Courier New" w:cs="Courier New"/>
          <w:bCs/>
          <w:sz w:val="18"/>
          <w:szCs w:val="18"/>
        </w:rPr>
        <w:t>nodechange</w:t>
      </w:r>
      <w:proofErr w:type="spellEnd"/>
      <w:r w:rsidRPr="00B4635D">
        <w:rPr>
          <w:rFonts w:ascii="Courier New" w:hAnsi="Courier New" w:cs="Courier New"/>
          <w:bCs/>
          <w:sz w:val="18"/>
          <w:szCs w:val="18"/>
        </w:rPr>
        <w:t xml:space="preserve">-limit | </w:t>
      </w:r>
      <w:proofErr w:type="spellStart"/>
      <w:r w:rsidRPr="00B4635D">
        <w:rPr>
          <w:rFonts w:ascii="Courier New" w:hAnsi="Courier New" w:cs="Courier New"/>
          <w:bCs/>
          <w:sz w:val="18"/>
          <w:szCs w:val="18"/>
        </w:rPr>
        <w:t>sgsn</w:t>
      </w:r>
      <w:proofErr w:type="spellEnd"/>
      <w:r w:rsidRPr="00B4635D">
        <w:rPr>
          <w:rFonts w:ascii="Courier New" w:hAnsi="Courier New" w:cs="Courier New"/>
          <w:bCs/>
          <w:sz w:val="18"/>
          <w:szCs w:val="18"/>
        </w:rPr>
        <w:t xml:space="preserve">-change-limit | tariff-time-change | time-limit | </w:t>
      </w:r>
      <w:proofErr w:type="spellStart"/>
      <w:r w:rsidRPr="00B4635D">
        <w:rPr>
          <w:rFonts w:ascii="Courier New" w:hAnsi="Courier New" w:cs="Courier New"/>
          <w:bCs/>
          <w:sz w:val="18"/>
          <w:szCs w:val="18"/>
        </w:rPr>
        <w:t>uli</w:t>
      </w:r>
      <w:proofErr w:type="spellEnd"/>
      <w:r w:rsidRPr="00B4635D">
        <w:rPr>
          <w:rFonts w:ascii="Courier New" w:hAnsi="Courier New" w:cs="Courier New"/>
          <w:bCs/>
          <w:sz w:val="18"/>
          <w:szCs w:val="18"/>
        </w:rPr>
        <w:t xml:space="preserve">-change | </w:t>
      </w:r>
      <w:proofErr w:type="spellStart"/>
      <w:r w:rsidRPr="00B4635D">
        <w:rPr>
          <w:rFonts w:ascii="Courier New" w:hAnsi="Courier New" w:cs="Courier New"/>
          <w:bCs/>
          <w:sz w:val="18"/>
          <w:szCs w:val="18"/>
        </w:rPr>
        <w:t>volumelimit</w:t>
      </w:r>
      <w:bookmarkStart w:id="6" w:name="_GoBack"/>
      <w:bookmarkEnd w:id="6"/>
      <w:proofErr w:type="spellEnd"/>
      <w:r w:rsidRPr="00B4635D">
        <w:rPr>
          <w:rFonts w:ascii="Courier New" w:hAnsi="Courier New" w:cs="Courier New"/>
          <w:b/>
          <w:bCs/>
          <w:sz w:val="18"/>
          <w:szCs w:val="18"/>
        </w:rPr>
        <w:t>}</w:t>
      </w:r>
    </w:p>
    <w:p w:rsidR="00F908D9" w:rsidRDefault="00F908D9" w:rsidP="00DC1077">
      <w:pPr>
        <w:autoSpaceDE w:val="0"/>
        <w:autoSpaceDN w:val="0"/>
        <w:adjustRightInd w:val="0"/>
        <w:spacing w:after="0" w:line="240" w:lineRule="auto"/>
        <w:rPr>
          <w:rFonts w:ascii="Courier New,Bold" w:hAnsi="Courier New,Bold" w:cs="Courier New,Bold"/>
          <w:b/>
          <w:bCs/>
          <w:sz w:val="18"/>
          <w:szCs w:val="18"/>
        </w:rPr>
      </w:pPr>
    </w:p>
    <w:tbl>
      <w:tblPr>
        <w:tblW w:w="10080"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F908D9" w:rsidTr="00F908D9">
        <w:trPr>
          <w:trHeight w:val="1896"/>
        </w:trPr>
        <w:tc>
          <w:tcPr>
            <w:tcW w:w="10080" w:type="dxa"/>
          </w:tcPr>
          <w:p w:rsidR="00F908D9" w:rsidRDefault="00F908D9" w:rsidP="00F908D9">
            <w:pPr>
              <w:autoSpaceDE w:val="0"/>
              <w:autoSpaceDN w:val="0"/>
              <w:adjustRightInd w:val="0"/>
              <w:spacing w:after="0" w:line="240" w:lineRule="auto"/>
              <w:ind w:left="348"/>
              <w:rPr>
                <w:rFonts w:ascii="Courier New,Bold" w:hAnsi="Courier New,Bold" w:cs="Courier New,Bold"/>
                <w:b/>
                <w:bCs/>
                <w:sz w:val="18"/>
                <w:szCs w:val="18"/>
              </w:rPr>
            </w:pPr>
            <w:r>
              <w:rPr>
                <w:rFonts w:ascii="Courier New,Bold" w:hAnsi="Courier New,Bold" w:cs="Courier New,Bold"/>
                <w:b/>
                <w:bCs/>
                <w:sz w:val="18"/>
                <w:szCs w:val="18"/>
              </w:rPr>
              <w:t>`</w:t>
            </w:r>
          </w:p>
          <w:p w:rsidR="00F908D9" w:rsidRDefault="00F908D9" w:rsidP="00F908D9">
            <w:pPr>
              <w:autoSpaceDE w:val="0"/>
              <w:autoSpaceDN w:val="0"/>
              <w:adjustRightInd w:val="0"/>
              <w:spacing w:after="0" w:line="240" w:lineRule="auto"/>
              <w:ind w:left="348"/>
              <w:rPr>
                <w:rFonts w:ascii="Courier New,Bold" w:hAnsi="Courier New,Bold" w:cs="Courier New,Bold"/>
                <w:b/>
                <w:bCs/>
                <w:sz w:val="18"/>
                <w:szCs w:val="18"/>
              </w:rPr>
            </w:pPr>
            <w:r>
              <w:rPr>
                <w:rFonts w:ascii="Courier New,Bold" w:hAnsi="Courier New,Bold" w:cs="Courier New,Bold"/>
                <w:b/>
                <w:bCs/>
                <w:sz w:val="18"/>
                <w:szCs w:val="18"/>
              </w:rPr>
              <w:t>default</w:t>
            </w:r>
          </w:p>
          <w:p w:rsidR="00F908D9" w:rsidRDefault="00F908D9" w:rsidP="00F908D9">
            <w:pPr>
              <w:autoSpaceDE w:val="0"/>
              <w:autoSpaceDN w:val="0"/>
              <w:adjustRightInd w:val="0"/>
              <w:spacing w:after="0" w:line="240" w:lineRule="auto"/>
              <w:ind w:left="348"/>
              <w:rPr>
                <w:rFonts w:ascii="Times" w:hAnsi="Times" w:cs="Times"/>
                <w:sz w:val="20"/>
                <w:szCs w:val="20"/>
              </w:rPr>
            </w:pPr>
            <w:r>
              <w:rPr>
                <w:rFonts w:ascii="Times" w:hAnsi="Times" w:cs="Times"/>
                <w:sz w:val="20"/>
                <w:szCs w:val="20"/>
              </w:rPr>
              <w:t>Sets the specified trigger condition back to the default setting. All trigger conditions are enabled by default.</w:t>
            </w:r>
          </w:p>
          <w:p w:rsidR="00F908D9" w:rsidRDefault="00F908D9" w:rsidP="00F908D9">
            <w:pPr>
              <w:autoSpaceDE w:val="0"/>
              <w:autoSpaceDN w:val="0"/>
              <w:adjustRightInd w:val="0"/>
              <w:spacing w:after="0" w:line="240" w:lineRule="auto"/>
              <w:ind w:left="348"/>
              <w:rPr>
                <w:rFonts w:ascii="Times" w:hAnsi="Times" w:cs="Times"/>
                <w:sz w:val="20"/>
                <w:szCs w:val="20"/>
              </w:rPr>
            </w:pPr>
          </w:p>
          <w:p w:rsidR="00F908D9" w:rsidRDefault="00F908D9" w:rsidP="00F908D9">
            <w:pPr>
              <w:autoSpaceDE w:val="0"/>
              <w:autoSpaceDN w:val="0"/>
              <w:adjustRightInd w:val="0"/>
              <w:spacing w:after="0" w:line="240" w:lineRule="auto"/>
              <w:ind w:left="348"/>
              <w:rPr>
                <w:rFonts w:ascii="Courier New,Bold" w:hAnsi="Courier New,Bold" w:cs="Courier New,Bold"/>
                <w:b/>
                <w:bCs/>
                <w:sz w:val="18"/>
                <w:szCs w:val="18"/>
              </w:rPr>
            </w:pPr>
            <w:r>
              <w:rPr>
                <w:rFonts w:ascii="Courier New,Bold" w:hAnsi="Courier New,Bold" w:cs="Courier New,Bold"/>
                <w:b/>
                <w:bCs/>
                <w:sz w:val="18"/>
                <w:szCs w:val="18"/>
              </w:rPr>
              <w:t>no</w:t>
            </w:r>
          </w:p>
          <w:p w:rsidR="00F908D9" w:rsidRDefault="00F908D9" w:rsidP="00F908D9">
            <w:pPr>
              <w:spacing w:before="100" w:beforeAutospacing="1" w:after="100" w:afterAutospacing="1" w:line="240" w:lineRule="auto"/>
              <w:ind w:left="348"/>
              <w:outlineLvl w:val="2"/>
              <w:rPr>
                <w:rFonts w:ascii="Courier New,Bold" w:hAnsi="Courier New,Bold" w:cs="Courier New,Bold"/>
                <w:b/>
                <w:bCs/>
                <w:sz w:val="18"/>
                <w:szCs w:val="18"/>
              </w:rPr>
            </w:pPr>
            <w:r>
              <w:rPr>
                <w:rFonts w:ascii="Times" w:hAnsi="Times" w:cs="Times"/>
                <w:sz w:val="20"/>
                <w:szCs w:val="20"/>
              </w:rPr>
              <w:t>Disables the specified trigger condition.</w:t>
            </w:r>
          </w:p>
        </w:tc>
      </w:tr>
    </w:tbl>
    <w:p w:rsidR="00674F87" w:rsidRDefault="00674F87" w:rsidP="00674F87">
      <w:pPr>
        <w:autoSpaceDE w:val="0"/>
        <w:autoSpaceDN w:val="0"/>
        <w:adjustRightInd w:val="0"/>
        <w:spacing w:after="0" w:line="240" w:lineRule="auto"/>
        <w:rPr>
          <w:rFonts w:ascii="Courier New,Bold" w:hAnsi="Courier New,Bold" w:cs="Courier New,Bold"/>
          <w:b/>
          <w:bCs/>
          <w:sz w:val="18"/>
          <w:szCs w:val="18"/>
        </w:rPr>
      </w:pPr>
    </w:p>
    <w:p w:rsidR="00674F87" w:rsidRPr="002D39C8" w:rsidRDefault="00674F87" w:rsidP="00674F87">
      <w:pPr>
        <w:autoSpaceDE w:val="0"/>
        <w:autoSpaceDN w:val="0"/>
        <w:adjustRightInd w:val="0"/>
        <w:spacing w:after="0" w:line="240" w:lineRule="auto"/>
        <w:rPr>
          <w:rFonts w:ascii="Courier New,Bold" w:hAnsi="Courier New,Bold" w:cs="Courier New,Bold"/>
          <w:b/>
          <w:bCs/>
          <w:sz w:val="18"/>
          <w:szCs w:val="18"/>
        </w:rPr>
      </w:pPr>
      <w:proofErr w:type="spellStart"/>
      <w:proofErr w:type="gramStart"/>
      <w:r>
        <w:rPr>
          <w:rFonts w:ascii="Courier New,Bold" w:hAnsi="Courier New,Bold" w:cs="Courier New,Bold"/>
          <w:b/>
          <w:bCs/>
          <w:sz w:val="18"/>
          <w:szCs w:val="18"/>
        </w:rPr>
        <w:t>gtpp</w:t>
      </w:r>
      <w:proofErr w:type="spellEnd"/>
      <w:proofErr w:type="gramEnd"/>
      <w:r>
        <w:rPr>
          <w:rFonts w:ascii="Courier New,Bold" w:hAnsi="Courier New,Bold" w:cs="Courier New,Bold"/>
          <w:b/>
          <w:bCs/>
          <w:sz w:val="18"/>
          <w:szCs w:val="18"/>
        </w:rPr>
        <w:t xml:space="preserve"> server </w:t>
      </w:r>
      <w:proofErr w:type="spellStart"/>
      <w:r>
        <w:rPr>
          <w:rFonts w:ascii="Courier New,Italic" w:hAnsi="Courier New,Italic" w:cs="Courier New,Italic"/>
          <w:i/>
          <w:iCs/>
          <w:sz w:val="18"/>
          <w:szCs w:val="18"/>
        </w:rPr>
        <w:t>ip_address</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 xml:space="preserve">[ </w:t>
      </w:r>
      <w:r w:rsidRPr="002D39C8">
        <w:rPr>
          <w:rFonts w:ascii="Courier New,Bold" w:hAnsi="Courier New,Bold" w:cs="Courier New,Bold"/>
          <w:b/>
          <w:bCs/>
          <w:sz w:val="18"/>
          <w:szCs w:val="18"/>
        </w:rPr>
        <w:t xml:space="preserve">max </w:t>
      </w:r>
      <w:proofErr w:type="spellStart"/>
      <w:r w:rsidRPr="002D39C8">
        <w:rPr>
          <w:rFonts w:ascii="Courier New,Italic" w:hAnsi="Courier New,Italic" w:cs="Courier New,Italic"/>
          <w:b/>
          <w:i/>
          <w:iCs/>
          <w:sz w:val="18"/>
          <w:szCs w:val="18"/>
        </w:rPr>
        <w:t>msgs</w:t>
      </w:r>
      <w:proofErr w:type="spellEnd"/>
      <w:r w:rsidRPr="002D39C8">
        <w:rPr>
          <w:rFonts w:ascii="Courier New,Italic" w:hAnsi="Courier New,Italic" w:cs="Courier New,Italic"/>
          <w:b/>
          <w:i/>
          <w:iCs/>
          <w:sz w:val="18"/>
          <w:szCs w:val="18"/>
        </w:rPr>
        <w:t xml:space="preserve"> </w:t>
      </w:r>
      <w:r w:rsidRPr="002D39C8">
        <w:rPr>
          <w:rFonts w:ascii="Courier New,Bold" w:hAnsi="Courier New,Bold" w:cs="Courier New,Bold"/>
          <w:b/>
          <w:bCs/>
          <w:sz w:val="18"/>
          <w:szCs w:val="18"/>
        </w:rPr>
        <w:t xml:space="preserve">] [ priority </w:t>
      </w:r>
      <w:proofErr w:type="spellStart"/>
      <w:r w:rsidRPr="002D39C8">
        <w:rPr>
          <w:rFonts w:ascii="Courier New,Italic" w:hAnsi="Courier New,Italic" w:cs="Courier New,Italic"/>
          <w:b/>
          <w:i/>
          <w:iCs/>
          <w:sz w:val="18"/>
          <w:szCs w:val="18"/>
        </w:rPr>
        <w:t>priority</w:t>
      </w:r>
      <w:proofErr w:type="spellEnd"/>
      <w:r w:rsidRPr="002D39C8">
        <w:rPr>
          <w:rFonts w:ascii="Courier New,Italic" w:hAnsi="Courier New,Italic" w:cs="Courier New,Italic"/>
          <w:b/>
          <w:i/>
          <w:iCs/>
          <w:sz w:val="18"/>
          <w:szCs w:val="18"/>
        </w:rPr>
        <w:t xml:space="preserve"> </w:t>
      </w:r>
      <w:r w:rsidRPr="002D39C8">
        <w:rPr>
          <w:rFonts w:ascii="Courier New,Bold" w:hAnsi="Courier New,Bold" w:cs="Courier New,Bold"/>
          <w:b/>
          <w:bCs/>
          <w:sz w:val="18"/>
          <w:szCs w:val="18"/>
        </w:rPr>
        <w:t xml:space="preserve">] [ </w:t>
      </w:r>
      <w:proofErr w:type="spellStart"/>
      <w:r w:rsidRPr="002D39C8">
        <w:rPr>
          <w:rFonts w:ascii="Courier New,Bold" w:hAnsi="Courier New,Bold" w:cs="Courier New,Bold"/>
          <w:b/>
          <w:bCs/>
          <w:sz w:val="18"/>
          <w:szCs w:val="18"/>
        </w:rPr>
        <w:t>udp</w:t>
      </w:r>
      <w:proofErr w:type="spellEnd"/>
      <w:r w:rsidRPr="002D39C8">
        <w:rPr>
          <w:rFonts w:ascii="Courier New,Bold" w:hAnsi="Courier New,Bold" w:cs="Courier New,Bold"/>
          <w:b/>
          <w:bCs/>
          <w:sz w:val="18"/>
          <w:szCs w:val="18"/>
        </w:rPr>
        <w:t xml:space="preserve">-port </w:t>
      </w:r>
      <w:r w:rsidRPr="002D39C8">
        <w:rPr>
          <w:rFonts w:ascii="Courier New,Italic" w:hAnsi="Courier New,Italic" w:cs="Courier New,Italic"/>
          <w:b/>
          <w:i/>
          <w:iCs/>
          <w:sz w:val="18"/>
          <w:szCs w:val="18"/>
        </w:rPr>
        <w:t xml:space="preserve">port </w:t>
      </w:r>
      <w:r w:rsidRPr="002D39C8">
        <w:rPr>
          <w:rFonts w:ascii="Courier New,Bold" w:hAnsi="Courier New,Bold" w:cs="Courier New,Bold"/>
          <w:b/>
          <w:bCs/>
          <w:sz w:val="18"/>
          <w:szCs w:val="18"/>
        </w:rPr>
        <w:t>] [ node-alive</w:t>
      </w:r>
    </w:p>
    <w:p w:rsidR="006E0A66" w:rsidRPr="00C872FA" w:rsidRDefault="00674F87" w:rsidP="00674F87">
      <w:pPr>
        <w:spacing w:before="100" w:beforeAutospacing="1" w:after="100" w:afterAutospacing="1" w:line="240" w:lineRule="auto"/>
        <w:jc w:val="both"/>
        <w:outlineLvl w:val="1"/>
        <w:rPr>
          <w:rFonts w:ascii="Times New Roman" w:eastAsia="Times New Roman" w:hAnsi="Times New Roman" w:cs="Times New Roman"/>
          <w:bCs/>
          <w:sz w:val="26"/>
          <w:szCs w:val="26"/>
        </w:rPr>
      </w:pPr>
      <w:proofErr w:type="gramStart"/>
      <w:r w:rsidRPr="002D39C8">
        <w:rPr>
          <w:rFonts w:ascii="Courier New,Bold" w:hAnsi="Courier New,Bold" w:cs="Courier New,Bold"/>
          <w:b/>
          <w:bCs/>
          <w:sz w:val="18"/>
          <w:szCs w:val="18"/>
        </w:rPr>
        <w:t>{ enable</w:t>
      </w:r>
      <w:proofErr w:type="gramEnd"/>
      <w:r w:rsidRPr="002D39C8">
        <w:rPr>
          <w:rFonts w:ascii="Courier New,Bold" w:hAnsi="Courier New,Bold" w:cs="Courier New,Bold"/>
          <w:b/>
          <w:bCs/>
          <w:sz w:val="18"/>
          <w:szCs w:val="18"/>
        </w:rPr>
        <w:t xml:space="preserve"> | disable } </w:t>
      </w:r>
      <w:r>
        <w:rPr>
          <w:rFonts w:ascii="Courier New,Bold" w:hAnsi="Courier New,Bold" w:cs="Courier New,Bold"/>
          <w:b/>
          <w:bCs/>
          <w:sz w:val="18"/>
          <w:szCs w:val="18"/>
        </w:rPr>
        <w:t>]</w:t>
      </w:r>
    </w:p>
    <w:p w:rsidR="00716B7B" w:rsidRDefault="00716B7B" w:rsidP="00716B7B">
      <w:pPr>
        <w:autoSpaceDE w:val="0"/>
        <w:autoSpaceDN w:val="0"/>
        <w:adjustRightInd w:val="0"/>
        <w:spacing w:after="0" w:line="240" w:lineRule="auto"/>
        <w:rPr>
          <w:rFonts w:ascii="Courier New,Bold" w:hAnsi="Courier New,Bold" w:cs="Courier New,Bold"/>
          <w:b/>
          <w:bCs/>
          <w:sz w:val="18"/>
          <w:szCs w:val="18"/>
        </w:rPr>
      </w:pPr>
      <w:proofErr w:type="gramStart"/>
      <w:r>
        <w:rPr>
          <w:rFonts w:ascii="Courier New,Bold" w:hAnsi="Courier New,Bold" w:cs="Courier New,Bold"/>
          <w:b/>
          <w:bCs/>
          <w:sz w:val="18"/>
          <w:szCs w:val="18"/>
        </w:rPr>
        <w:t>no</w:t>
      </w:r>
      <w:proofErr w:type="gramEnd"/>
      <w:r>
        <w:rPr>
          <w:rFonts w:ascii="Courier New,Bold" w:hAnsi="Courier New,Bold" w:cs="Courier New,Bold"/>
          <w:b/>
          <w:bCs/>
          <w:sz w:val="18"/>
          <w:szCs w:val="18"/>
        </w:rPr>
        <w:t xml:space="preserve"> </w:t>
      </w:r>
      <w:proofErr w:type="spellStart"/>
      <w:r>
        <w:rPr>
          <w:rFonts w:ascii="Courier New,Bold" w:hAnsi="Courier New,Bold" w:cs="Courier New,Bold"/>
          <w:b/>
          <w:bCs/>
          <w:sz w:val="18"/>
          <w:szCs w:val="18"/>
        </w:rPr>
        <w:t>gtpp</w:t>
      </w:r>
      <w:proofErr w:type="spellEnd"/>
      <w:r>
        <w:rPr>
          <w:rFonts w:ascii="Courier New,Bold" w:hAnsi="Courier New,Bold" w:cs="Courier New,Bold"/>
          <w:b/>
          <w:bCs/>
          <w:sz w:val="18"/>
          <w:szCs w:val="18"/>
        </w:rPr>
        <w:t xml:space="preserve"> server </w:t>
      </w:r>
      <w:proofErr w:type="spellStart"/>
      <w:r>
        <w:rPr>
          <w:rFonts w:ascii="Courier New,Italic" w:hAnsi="Courier New,Italic" w:cs="Courier New,Italic"/>
          <w:i/>
          <w:iCs/>
          <w:sz w:val="18"/>
          <w:szCs w:val="18"/>
        </w:rPr>
        <w:t>ip_address</w:t>
      </w:r>
      <w:proofErr w:type="spellEnd"/>
      <w:r>
        <w:rPr>
          <w:rFonts w:ascii="Courier New,Italic" w:hAnsi="Courier New,Italic" w:cs="Courier New,Italic"/>
          <w:i/>
          <w:iCs/>
          <w:sz w:val="18"/>
          <w:szCs w:val="18"/>
        </w:rPr>
        <w:t xml:space="preserve"> </w:t>
      </w:r>
      <w:r>
        <w:rPr>
          <w:rFonts w:ascii="Courier New,Bold" w:hAnsi="Courier New,Bold" w:cs="Courier New,Bold"/>
          <w:b/>
          <w:bCs/>
          <w:sz w:val="18"/>
          <w:szCs w:val="18"/>
        </w:rPr>
        <w:t xml:space="preserve">[ </w:t>
      </w:r>
      <w:proofErr w:type="spellStart"/>
      <w:r>
        <w:rPr>
          <w:rFonts w:ascii="Courier New,Bold" w:hAnsi="Courier New,Bold" w:cs="Courier New,Bold"/>
          <w:b/>
          <w:bCs/>
          <w:sz w:val="18"/>
          <w:szCs w:val="18"/>
        </w:rPr>
        <w:t>udp</w:t>
      </w:r>
      <w:proofErr w:type="spellEnd"/>
      <w:r>
        <w:rPr>
          <w:rFonts w:ascii="Courier New,Bold" w:hAnsi="Courier New,Bold" w:cs="Courier New,Bold"/>
          <w:b/>
          <w:bCs/>
          <w:sz w:val="18"/>
          <w:szCs w:val="18"/>
        </w:rPr>
        <w:t xml:space="preserve">-port </w:t>
      </w:r>
      <w:r>
        <w:rPr>
          <w:rFonts w:ascii="Courier New,Italic" w:hAnsi="Courier New,Italic" w:cs="Courier New,Italic"/>
          <w:i/>
          <w:iCs/>
          <w:sz w:val="18"/>
          <w:szCs w:val="18"/>
        </w:rPr>
        <w:t xml:space="preserve">port </w:t>
      </w:r>
      <w:r>
        <w:rPr>
          <w:rFonts w:ascii="Courier New,Bold" w:hAnsi="Courier New,Bold" w:cs="Courier New,Bold"/>
          <w:b/>
          <w:bCs/>
          <w:sz w:val="18"/>
          <w:szCs w:val="18"/>
        </w:rPr>
        <w:t>]</w:t>
      </w:r>
    </w:p>
    <w:p w:rsidR="00716B7B" w:rsidRDefault="00716B7B" w:rsidP="00716B7B">
      <w:pPr>
        <w:autoSpaceDE w:val="0"/>
        <w:autoSpaceDN w:val="0"/>
        <w:adjustRightInd w:val="0"/>
        <w:spacing w:after="0" w:line="240" w:lineRule="auto"/>
        <w:rPr>
          <w:rFonts w:ascii="Courier New,Bold" w:hAnsi="Courier New,Bold" w:cs="Courier New,Bold"/>
          <w:b/>
          <w:bCs/>
          <w:sz w:val="18"/>
          <w:szCs w:val="1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6A53A7" w:rsidTr="006A53A7">
        <w:trPr>
          <w:trHeight w:val="3384"/>
        </w:trPr>
        <w:tc>
          <w:tcPr>
            <w:tcW w:w="9348" w:type="dxa"/>
          </w:tcPr>
          <w:p w:rsidR="006A53A7" w:rsidRDefault="006A53A7" w:rsidP="006A53A7">
            <w:pPr>
              <w:autoSpaceDE w:val="0"/>
              <w:autoSpaceDN w:val="0"/>
              <w:adjustRightInd w:val="0"/>
              <w:spacing w:after="0" w:line="240" w:lineRule="auto"/>
              <w:ind w:left="336"/>
              <w:rPr>
                <w:rFonts w:ascii="Courier New,Bold" w:hAnsi="Courier New,Bold" w:cs="Courier New,Bold"/>
                <w:b/>
                <w:bCs/>
                <w:sz w:val="18"/>
                <w:szCs w:val="18"/>
              </w:rPr>
            </w:pPr>
          </w:p>
          <w:p w:rsidR="006A53A7" w:rsidRDefault="006A53A7" w:rsidP="006A53A7">
            <w:pPr>
              <w:autoSpaceDE w:val="0"/>
              <w:autoSpaceDN w:val="0"/>
              <w:adjustRightInd w:val="0"/>
              <w:spacing w:after="0" w:line="240" w:lineRule="auto"/>
              <w:ind w:left="336"/>
              <w:rPr>
                <w:rFonts w:ascii="Courier New,Bold" w:hAnsi="Courier New,Bold" w:cs="Courier New,Bold"/>
                <w:b/>
                <w:bCs/>
                <w:sz w:val="18"/>
                <w:szCs w:val="18"/>
              </w:rPr>
            </w:pPr>
            <w:r>
              <w:rPr>
                <w:rFonts w:ascii="Courier New,Bold" w:hAnsi="Courier New,Bold" w:cs="Courier New,Bold"/>
                <w:b/>
                <w:bCs/>
                <w:sz w:val="18"/>
                <w:szCs w:val="18"/>
              </w:rPr>
              <w:t>no</w:t>
            </w:r>
          </w:p>
          <w:p w:rsidR="006A53A7" w:rsidRDefault="006A53A7" w:rsidP="006A53A7">
            <w:pPr>
              <w:autoSpaceDE w:val="0"/>
              <w:autoSpaceDN w:val="0"/>
              <w:adjustRightInd w:val="0"/>
              <w:spacing w:after="0" w:line="240" w:lineRule="auto"/>
              <w:ind w:left="336"/>
              <w:rPr>
                <w:rFonts w:ascii="Times" w:hAnsi="Times" w:cs="Times"/>
                <w:sz w:val="20"/>
                <w:szCs w:val="20"/>
              </w:rPr>
            </w:pPr>
            <w:r>
              <w:rPr>
                <w:rFonts w:ascii="Times" w:hAnsi="Times" w:cs="Times"/>
                <w:sz w:val="20"/>
                <w:szCs w:val="20"/>
              </w:rPr>
              <w:t>Deletes a previously configured CGF.</w:t>
            </w:r>
          </w:p>
          <w:p w:rsidR="006A53A7" w:rsidRDefault="006A53A7" w:rsidP="006A53A7">
            <w:pPr>
              <w:autoSpaceDE w:val="0"/>
              <w:autoSpaceDN w:val="0"/>
              <w:adjustRightInd w:val="0"/>
              <w:spacing w:after="0" w:line="240" w:lineRule="auto"/>
              <w:ind w:left="336"/>
              <w:rPr>
                <w:rFonts w:ascii="Courier New,Italic" w:hAnsi="Courier New,Italic" w:cs="Courier New,Italic"/>
                <w:i/>
                <w:iCs/>
                <w:sz w:val="18"/>
                <w:szCs w:val="18"/>
              </w:rPr>
            </w:pPr>
            <w:proofErr w:type="spellStart"/>
            <w:r>
              <w:rPr>
                <w:rFonts w:ascii="Courier New,Italic" w:hAnsi="Courier New,Italic" w:cs="Courier New,Italic"/>
                <w:i/>
                <w:iCs/>
                <w:sz w:val="18"/>
                <w:szCs w:val="18"/>
              </w:rPr>
              <w:t>ip_address</w:t>
            </w:r>
            <w:proofErr w:type="spellEnd"/>
          </w:p>
          <w:p w:rsidR="006A53A7" w:rsidRDefault="006A53A7" w:rsidP="006A53A7">
            <w:pPr>
              <w:autoSpaceDE w:val="0"/>
              <w:autoSpaceDN w:val="0"/>
              <w:adjustRightInd w:val="0"/>
              <w:spacing w:after="0" w:line="240" w:lineRule="auto"/>
              <w:ind w:left="336"/>
              <w:rPr>
                <w:rFonts w:ascii="Times" w:hAnsi="Times" w:cs="Times"/>
                <w:sz w:val="20"/>
                <w:szCs w:val="20"/>
              </w:rPr>
            </w:pPr>
            <w:r>
              <w:rPr>
                <w:rFonts w:ascii="Times" w:hAnsi="Times" w:cs="Times"/>
                <w:sz w:val="20"/>
                <w:szCs w:val="20"/>
              </w:rPr>
              <w:t>Specifies the IP address of the CGF in IPv4 dotted-decimal or IPv6 colon-separated-hexadecimal notation.</w:t>
            </w:r>
          </w:p>
          <w:p w:rsidR="006A53A7" w:rsidRDefault="006A53A7" w:rsidP="006A53A7">
            <w:pPr>
              <w:autoSpaceDE w:val="0"/>
              <w:autoSpaceDN w:val="0"/>
              <w:adjustRightInd w:val="0"/>
              <w:spacing w:after="0" w:line="240" w:lineRule="auto"/>
              <w:ind w:left="336"/>
              <w:rPr>
                <w:rFonts w:ascii="Times" w:hAnsi="Times" w:cs="Times"/>
                <w:sz w:val="20"/>
                <w:szCs w:val="20"/>
              </w:rPr>
            </w:pPr>
          </w:p>
          <w:p w:rsidR="006A53A7" w:rsidRDefault="006A53A7" w:rsidP="006A53A7">
            <w:pPr>
              <w:autoSpaceDE w:val="0"/>
              <w:autoSpaceDN w:val="0"/>
              <w:adjustRightInd w:val="0"/>
              <w:spacing w:after="0" w:line="240" w:lineRule="auto"/>
              <w:ind w:left="336"/>
              <w:rPr>
                <w:rFonts w:ascii="Courier New,Italic" w:hAnsi="Courier New,Italic" w:cs="Courier New,Italic"/>
                <w:i/>
                <w:iCs/>
                <w:sz w:val="18"/>
                <w:szCs w:val="18"/>
              </w:rPr>
            </w:pPr>
            <w:r>
              <w:rPr>
                <w:rFonts w:ascii="Courier New,Bold" w:hAnsi="Courier New,Bold" w:cs="Courier New,Bold"/>
                <w:b/>
                <w:bCs/>
                <w:sz w:val="18"/>
                <w:szCs w:val="18"/>
              </w:rPr>
              <w:t xml:space="preserve">max </w:t>
            </w:r>
            <w:proofErr w:type="spellStart"/>
            <w:r>
              <w:rPr>
                <w:rFonts w:ascii="Courier New,Italic" w:hAnsi="Courier New,Italic" w:cs="Courier New,Italic"/>
                <w:i/>
                <w:iCs/>
                <w:sz w:val="18"/>
                <w:szCs w:val="18"/>
              </w:rPr>
              <w:t>msgs</w:t>
            </w:r>
            <w:proofErr w:type="spellEnd"/>
          </w:p>
          <w:p w:rsidR="006A53A7" w:rsidRDefault="006A53A7" w:rsidP="006A53A7">
            <w:pPr>
              <w:autoSpaceDE w:val="0"/>
              <w:autoSpaceDN w:val="0"/>
              <w:adjustRightInd w:val="0"/>
              <w:spacing w:after="0" w:line="240" w:lineRule="auto"/>
              <w:ind w:left="336"/>
              <w:rPr>
                <w:rFonts w:ascii="Times" w:hAnsi="Times" w:cs="Times"/>
                <w:sz w:val="20"/>
                <w:szCs w:val="20"/>
              </w:rPr>
            </w:pPr>
            <w:r>
              <w:rPr>
                <w:rFonts w:ascii="Times" w:hAnsi="Times" w:cs="Times"/>
                <w:sz w:val="20"/>
                <w:szCs w:val="20"/>
              </w:rPr>
              <w:t>Specifies the maximum number of outstanding or unacknowledged GTPP packets (from any one AAA</w:t>
            </w:r>
          </w:p>
          <w:p w:rsidR="006A53A7" w:rsidRDefault="006A53A7" w:rsidP="006A53A7">
            <w:pPr>
              <w:autoSpaceDE w:val="0"/>
              <w:autoSpaceDN w:val="0"/>
              <w:adjustRightInd w:val="0"/>
              <w:spacing w:after="0" w:line="240" w:lineRule="auto"/>
              <w:ind w:left="336"/>
              <w:rPr>
                <w:rFonts w:ascii="Times" w:hAnsi="Times" w:cs="Times"/>
                <w:sz w:val="20"/>
                <w:szCs w:val="20"/>
              </w:rPr>
            </w:pPr>
            <w:r>
              <w:rPr>
                <w:rFonts w:ascii="Times" w:hAnsi="Times" w:cs="Times"/>
                <w:sz w:val="20"/>
                <w:szCs w:val="20"/>
              </w:rPr>
              <w:t>Manager task) allowed for this CGF before the system begins buffering the packets.</w:t>
            </w:r>
          </w:p>
          <w:p w:rsidR="006A53A7" w:rsidRDefault="006A53A7" w:rsidP="006A53A7">
            <w:pPr>
              <w:autoSpaceDE w:val="0"/>
              <w:autoSpaceDN w:val="0"/>
              <w:adjustRightInd w:val="0"/>
              <w:spacing w:after="0" w:line="240" w:lineRule="auto"/>
              <w:ind w:left="336"/>
              <w:rPr>
                <w:rFonts w:ascii="Times" w:hAnsi="Times" w:cs="Times"/>
                <w:sz w:val="20"/>
                <w:szCs w:val="20"/>
              </w:rPr>
            </w:pPr>
            <w:proofErr w:type="spellStart"/>
            <w:proofErr w:type="gramStart"/>
            <w:r>
              <w:rPr>
                <w:rFonts w:ascii="Courier New,Italic" w:hAnsi="Courier New,Italic" w:cs="Courier New,Italic"/>
                <w:i/>
                <w:iCs/>
                <w:sz w:val="18"/>
                <w:szCs w:val="18"/>
              </w:rPr>
              <w:t>msgs</w:t>
            </w:r>
            <w:proofErr w:type="spellEnd"/>
            <w:proofErr w:type="gramEnd"/>
            <w:r>
              <w:rPr>
                <w:rFonts w:ascii="Courier New,Italic" w:hAnsi="Courier New,Italic" w:cs="Courier New,Italic"/>
                <w:i/>
                <w:iCs/>
                <w:sz w:val="18"/>
                <w:szCs w:val="18"/>
              </w:rPr>
              <w:t xml:space="preserve"> </w:t>
            </w:r>
            <w:r>
              <w:rPr>
                <w:rFonts w:ascii="Times" w:hAnsi="Times" w:cs="Times"/>
                <w:sz w:val="20"/>
                <w:szCs w:val="20"/>
              </w:rPr>
              <w:t>can be configured to an integer from 1 to 256. Default: 256</w:t>
            </w:r>
          </w:p>
          <w:p w:rsidR="006A53A7" w:rsidRDefault="006A53A7" w:rsidP="006A53A7">
            <w:pPr>
              <w:autoSpaceDE w:val="0"/>
              <w:autoSpaceDN w:val="0"/>
              <w:adjustRightInd w:val="0"/>
              <w:spacing w:after="0" w:line="240" w:lineRule="auto"/>
              <w:ind w:left="336"/>
              <w:rPr>
                <w:rFonts w:ascii="Times" w:hAnsi="Times" w:cs="Times"/>
                <w:sz w:val="20"/>
                <w:szCs w:val="20"/>
              </w:rPr>
            </w:pPr>
          </w:p>
          <w:p w:rsidR="006A53A7" w:rsidRDefault="006A53A7" w:rsidP="006A53A7">
            <w:pPr>
              <w:autoSpaceDE w:val="0"/>
              <w:autoSpaceDN w:val="0"/>
              <w:adjustRightInd w:val="0"/>
              <w:spacing w:after="0" w:line="240" w:lineRule="auto"/>
              <w:ind w:left="336"/>
              <w:rPr>
                <w:rFonts w:ascii="Courier New,Italic" w:hAnsi="Courier New,Italic" w:cs="Courier New,Italic"/>
                <w:i/>
                <w:iCs/>
                <w:sz w:val="18"/>
                <w:szCs w:val="18"/>
              </w:rPr>
            </w:pPr>
            <w:proofErr w:type="spellStart"/>
            <w:r>
              <w:rPr>
                <w:rFonts w:ascii="Courier New,Bold" w:hAnsi="Courier New,Bold" w:cs="Courier New,Bold"/>
                <w:b/>
                <w:bCs/>
                <w:sz w:val="18"/>
                <w:szCs w:val="18"/>
              </w:rPr>
              <w:t>priority</w:t>
            </w:r>
            <w:r>
              <w:rPr>
                <w:rFonts w:ascii="Courier New,Italic" w:hAnsi="Courier New,Italic" w:cs="Courier New,Italic"/>
                <w:i/>
                <w:iCs/>
                <w:sz w:val="18"/>
                <w:szCs w:val="18"/>
              </w:rPr>
              <w:t>priority</w:t>
            </w:r>
            <w:proofErr w:type="spellEnd"/>
          </w:p>
          <w:p w:rsidR="006A53A7" w:rsidRDefault="006A53A7" w:rsidP="006A53A7">
            <w:pPr>
              <w:spacing w:before="100" w:beforeAutospacing="1" w:after="100" w:afterAutospacing="1" w:line="240" w:lineRule="auto"/>
              <w:ind w:left="336"/>
              <w:jc w:val="both"/>
              <w:outlineLvl w:val="1"/>
              <w:rPr>
                <w:rFonts w:ascii="Courier New,Bold" w:hAnsi="Courier New,Bold" w:cs="Courier New,Bold"/>
                <w:b/>
                <w:bCs/>
                <w:sz w:val="18"/>
                <w:szCs w:val="18"/>
              </w:rPr>
            </w:pPr>
            <w:r>
              <w:rPr>
                <w:rFonts w:ascii="Times" w:hAnsi="Times" w:cs="Times"/>
                <w:sz w:val="20"/>
                <w:szCs w:val="20"/>
              </w:rPr>
              <w:t>Default:1000</w:t>
            </w:r>
          </w:p>
        </w:tc>
      </w:tr>
    </w:tbl>
    <w:p w:rsidR="006E0A66" w:rsidRDefault="006E0A66" w:rsidP="006A53A7">
      <w:pPr>
        <w:rPr>
          <w:rFonts w:ascii="Times New Roman" w:eastAsia="Times New Roman" w:hAnsi="Times New Roman" w:cs="Times New Roman"/>
          <w:b/>
          <w:bCs/>
          <w:sz w:val="30"/>
          <w:szCs w:val="30"/>
        </w:rPr>
      </w:pPr>
    </w:p>
    <w:p w:rsidR="00C67145" w:rsidRDefault="00C67145" w:rsidP="006A53A7">
      <w:pPr>
        <w:rPr>
          <w:rFonts w:ascii="Courier New,Bold" w:hAnsi="Courier New,Bold" w:cs="Courier New,Bold"/>
          <w:b/>
          <w:bCs/>
          <w:sz w:val="18"/>
          <w:szCs w:val="18"/>
        </w:rPr>
      </w:pPr>
      <w:proofErr w:type="spellStart"/>
      <w:proofErr w:type="gramStart"/>
      <w:r>
        <w:rPr>
          <w:rFonts w:ascii="Courier New,Bold" w:hAnsi="Courier New,Bold" w:cs="Courier New,Bold"/>
          <w:b/>
          <w:bCs/>
          <w:sz w:val="18"/>
          <w:szCs w:val="18"/>
        </w:rPr>
        <w:t>gtpp</w:t>
      </w:r>
      <w:proofErr w:type="spellEnd"/>
      <w:proofErr w:type="gramEnd"/>
      <w:r>
        <w:rPr>
          <w:rFonts w:ascii="Courier New,Bold" w:hAnsi="Courier New,Bold" w:cs="Courier New,Bold"/>
          <w:b/>
          <w:bCs/>
          <w:sz w:val="18"/>
          <w:szCs w:val="18"/>
        </w:rPr>
        <w:t xml:space="preserve"> storage-server mode { local | remote | streaming }</w:t>
      </w:r>
    </w:p>
    <w:p w:rsidR="00CC32BB" w:rsidRDefault="00CC32BB" w:rsidP="00CC32BB">
      <w:pPr>
        <w:autoSpaceDE w:val="0"/>
        <w:autoSpaceDN w:val="0"/>
        <w:adjustRightInd w:val="0"/>
        <w:spacing w:after="0" w:line="240" w:lineRule="auto"/>
        <w:rPr>
          <w:rFonts w:ascii="Courier New,Bold" w:hAnsi="Courier New,Bold" w:cs="Courier New,Bold"/>
          <w:b/>
          <w:bCs/>
          <w:sz w:val="18"/>
          <w:szCs w:val="18"/>
        </w:rPr>
      </w:pPr>
      <w:proofErr w:type="gramStart"/>
      <w:r>
        <w:rPr>
          <w:rFonts w:ascii="Courier New,Bold" w:hAnsi="Courier New,Bold" w:cs="Courier New,Bold"/>
          <w:b/>
          <w:bCs/>
          <w:sz w:val="18"/>
          <w:szCs w:val="18"/>
        </w:rPr>
        <w:t>default</w:t>
      </w:r>
      <w:proofErr w:type="gramEnd"/>
      <w:r>
        <w:rPr>
          <w:rFonts w:ascii="Courier New,Bold" w:hAnsi="Courier New,Bold" w:cs="Courier New,Bold"/>
          <w:b/>
          <w:bCs/>
          <w:sz w:val="18"/>
          <w:szCs w:val="18"/>
        </w:rPr>
        <w:t xml:space="preserve"> </w:t>
      </w:r>
      <w:proofErr w:type="spellStart"/>
      <w:r>
        <w:rPr>
          <w:rFonts w:ascii="Courier New,Bold" w:hAnsi="Courier New,Bold" w:cs="Courier New,Bold"/>
          <w:b/>
          <w:bCs/>
          <w:sz w:val="18"/>
          <w:szCs w:val="18"/>
        </w:rPr>
        <w:t>gtpp</w:t>
      </w:r>
      <w:proofErr w:type="spellEnd"/>
      <w:r>
        <w:rPr>
          <w:rFonts w:ascii="Courier New,Bold" w:hAnsi="Courier New,Bold" w:cs="Courier New,Bold"/>
          <w:b/>
          <w:bCs/>
          <w:sz w:val="18"/>
          <w:szCs w:val="18"/>
        </w:rPr>
        <w:t xml:space="preserve"> storage-server mode</w:t>
      </w:r>
    </w:p>
    <w:p w:rsidR="00CC32BB" w:rsidRDefault="00CC32BB" w:rsidP="00CC32BB">
      <w:pPr>
        <w:autoSpaceDE w:val="0"/>
        <w:autoSpaceDN w:val="0"/>
        <w:adjustRightInd w:val="0"/>
        <w:spacing w:after="0" w:line="240" w:lineRule="auto"/>
        <w:rPr>
          <w:rFonts w:ascii="Courier New,Bold" w:hAnsi="Courier New,Bold" w:cs="Courier New,Bold"/>
          <w:b/>
          <w:bCs/>
          <w:sz w:val="18"/>
          <w:szCs w:val="18"/>
        </w:rPr>
      </w:pPr>
    </w:p>
    <w:p w:rsidR="00000A00" w:rsidRDefault="00000A00"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p w:rsidR="00FC76B7" w:rsidRDefault="00FC76B7" w:rsidP="00CC32BB">
      <w:pPr>
        <w:autoSpaceDE w:val="0"/>
        <w:autoSpaceDN w:val="0"/>
        <w:adjustRightInd w:val="0"/>
        <w:spacing w:after="0" w:line="240" w:lineRule="auto"/>
        <w:rPr>
          <w:rFonts w:ascii="Courier New,Bold" w:hAnsi="Courier New,Bold" w:cs="Courier New,Bold"/>
          <w:b/>
          <w:bCs/>
          <w:sz w:val="18"/>
          <w:szCs w:val="18"/>
        </w:rPr>
      </w:pP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E14F84" w:rsidTr="00E14F84">
        <w:trPr>
          <w:trHeight w:val="8352"/>
        </w:trPr>
        <w:tc>
          <w:tcPr>
            <w:tcW w:w="9780" w:type="dxa"/>
          </w:tcPr>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r>
              <w:rPr>
                <w:rFonts w:ascii="Courier New,Bold" w:hAnsi="Courier New,Bold" w:cs="Courier New,Bold"/>
                <w:b/>
                <w:bCs/>
                <w:sz w:val="18"/>
                <w:szCs w:val="18"/>
              </w:rPr>
              <w:lastRenderedPageBreak/>
              <w:t>default</w:t>
            </w: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Times" w:hAnsi="Times" w:cs="Times"/>
                <w:sz w:val="20"/>
                <w:szCs w:val="20"/>
              </w:rPr>
              <w:t>Returns the GTPP group configuration to the default “remote” value for the GTPP storage server mode.</w:t>
            </w:r>
          </w:p>
          <w:p w:rsidR="00E14F84" w:rsidRDefault="00E14F84" w:rsidP="00E14F84">
            <w:pPr>
              <w:autoSpaceDE w:val="0"/>
              <w:autoSpaceDN w:val="0"/>
              <w:adjustRightInd w:val="0"/>
              <w:spacing w:after="0" w:line="240" w:lineRule="auto"/>
              <w:ind w:left="384"/>
              <w:rPr>
                <w:rFonts w:ascii="Times" w:hAnsi="Times" w:cs="Times"/>
                <w:sz w:val="20"/>
                <w:szCs w:val="20"/>
              </w:rPr>
            </w:pPr>
          </w:p>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r>
              <w:rPr>
                <w:rFonts w:ascii="Courier New,Bold" w:hAnsi="Courier New,Bold" w:cs="Courier New,Bold"/>
                <w:b/>
                <w:bCs/>
                <w:sz w:val="18"/>
                <w:szCs w:val="18"/>
              </w:rPr>
              <w:t>local</w:t>
            </w:r>
          </w:p>
          <w:p w:rsidR="00E14F84" w:rsidRDefault="00E14F84" w:rsidP="00E14F84">
            <w:pPr>
              <w:ind w:left="384"/>
              <w:rPr>
                <w:rFonts w:ascii="Times" w:hAnsi="Times" w:cs="Times"/>
                <w:sz w:val="20"/>
                <w:szCs w:val="20"/>
              </w:rPr>
            </w:pPr>
            <w:r>
              <w:rPr>
                <w:rFonts w:ascii="Times" w:hAnsi="Times" w:cs="Times"/>
                <w:sz w:val="20"/>
                <w:szCs w:val="20"/>
              </w:rPr>
              <w:t xml:space="preserve">Specifies the use of the hard disk for storing </w:t>
            </w:r>
            <w:proofErr w:type="spellStart"/>
            <w:r>
              <w:rPr>
                <w:rFonts w:ascii="Times" w:hAnsi="Times" w:cs="Times"/>
                <w:sz w:val="20"/>
                <w:szCs w:val="20"/>
              </w:rPr>
              <w:t>CDRs.</w:t>
            </w:r>
            <w:proofErr w:type="spellEnd"/>
            <w:r>
              <w:rPr>
                <w:rFonts w:ascii="Times" w:hAnsi="Times" w:cs="Times"/>
                <w:sz w:val="20"/>
                <w:szCs w:val="20"/>
              </w:rPr>
              <w:t xml:space="preserve"> Default: Disabled</w:t>
            </w:r>
          </w:p>
          <w:p w:rsidR="00E14F84" w:rsidRDefault="00E14F84" w:rsidP="00E14F84">
            <w:pPr>
              <w:ind w:left="384"/>
              <w:rPr>
                <w:rFonts w:ascii="Times New Roman" w:eastAsia="Times New Roman" w:hAnsi="Times New Roman" w:cs="Times New Roman"/>
                <w:b/>
                <w:bCs/>
                <w:sz w:val="30"/>
                <w:szCs w:val="30"/>
              </w:rPr>
            </w:pPr>
            <w:r>
              <w:rPr>
                <w:noProof/>
              </w:rPr>
              <w:drawing>
                <wp:inline distT="0" distB="0" distL="0" distR="0" wp14:anchorId="10B1DBE6" wp14:editId="124DBE28">
                  <wp:extent cx="5806440" cy="4800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806440" cy="480060"/>
                          </a:xfrm>
                          <a:prstGeom prst="rect">
                            <a:avLst/>
                          </a:prstGeom>
                        </pic:spPr>
                      </pic:pic>
                    </a:graphicData>
                  </a:graphic>
                </wp:inline>
              </w:drawing>
            </w:r>
          </w:p>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p>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r>
              <w:rPr>
                <w:rFonts w:ascii="Courier New,Bold" w:hAnsi="Courier New,Bold" w:cs="Courier New,Bold"/>
                <w:b/>
                <w:bCs/>
                <w:sz w:val="18"/>
                <w:szCs w:val="18"/>
              </w:rPr>
              <w:t>remote</w:t>
            </w:r>
          </w:p>
          <w:p w:rsidR="00E14F84" w:rsidRDefault="00E14F84" w:rsidP="00E14F84">
            <w:pPr>
              <w:ind w:left="384"/>
              <w:rPr>
                <w:rFonts w:ascii="Times" w:hAnsi="Times" w:cs="Times"/>
                <w:sz w:val="20"/>
                <w:szCs w:val="20"/>
              </w:rPr>
            </w:pPr>
            <w:r>
              <w:rPr>
                <w:rFonts w:ascii="Times" w:hAnsi="Times" w:cs="Times"/>
                <w:sz w:val="20"/>
                <w:szCs w:val="20"/>
              </w:rPr>
              <w:t xml:space="preserve">Specifies the use of an external server for storing </w:t>
            </w:r>
            <w:proofErr w:type="spellStart"/>
            <w:r>
              <w:rPr>
                <w:rFonts w:ascii="Times" w:hAnsi="Times" w:cs="Times"/>
                <w:sz w:val="20"/>
                <w:szCs w:val="20"/>
              </w:rPr>
              <w:t>CDRs.</w:t>
            </w:r>
            <w:proofErr w:type="spellEnd"/>
            <w:r>
              <w:rPr>
                <w:rFonts w:ascii="Times" w:hAnsi="Times" w:cs="Times"/>
                <w:sz w:val="20"/>
                <w:szCs w:val="20"/>
              </w:rPr>
              <w:t xml:space="preserve"> This is the default value.</w:t>
            </w:r>
          </w:p>
          <w:p w:rsidR="00E14F84" w:rsidRDefault="00E14F84" w:rsidP="00E14F84">
            <w:pPr>
              <w:ind w:left="384"/>
              <w:rPr>
                <w:rFonts w:ascii="Times New Roman" w:eastAsia="Times New Roman" w:hAnsi="Times New Roman" w:cs="Times New Roman"/>
                <w:b/>
                <w:bCs/>
                <w:sz w:val="30"/>
                <w:szCs w:val="30"/>
              </w:rPr>
            </w:pPr>
            <w:r>
              <w:rPr>
                <w:noProof/>
              </w:rPr>
              <w:drawing>
                <wp:inline distT="0" distB="0" distL="0" distR="0" wp14:anchorId="0B0F06F6" wp14:editId="5A8ABB78">
                  <wp:extent cx="5806440" cy="815340"/>
                  <wp:effectExtent l="0" t="0" r="381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06440" cy="815340"/>
                          </a:xfrm>
                          <a:prstGeom prst="rect">
                            <a:avLst/>
                          </a:prstGeom>
                        </pic:spPr>
                      </pic:pic>
                    </a:graphicData>
                  </a:graphic>
                </wp:inline>
              </w:drawing>
            </w:r>
          </w:p>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r>
              <w:rPr>
                <w:rFonts w:ascii="Courier New,Bold" w:hAnsi="Courier New,Bold" w:cs="Courier New,Bold"/>
                <w:b/>
                <w:bCs/>
                <w:sz w:val="18"/>
                <w:szCs w:val="18"/>
              </w:rPr>
              <w:t>streaming</w:t>
            </w:r>
          </w:p>
          <w:p w:rsidR="00E14F84" w:rsidRDefault="00E14F84" w:rsidP="00E14F84">
            <w:pPr>
              <w:autoSpaceDE w:val="0"/>
              <w:autoSpaceDN w:val="0"/>
              <w:adjustRightInd w:val="0"/>
              <w:spacing w:after="0" w:line="240" w:lineRule="auto"/>
              <w:ind w:left="384"/>
              <w:rPr>
                <w:rFonts w:ascii="Courier New,Bold" w:hAnsi="Courier New,Bold" w:cs="Courier New,Bold"/>
                <w:b/>
                <w:bCs/>
                <w:sz w:val="18"/>
                <w:szCs w:val="18"/>
              </w:rPr>
            </w:pP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Times" w:hAnsi="Times" w:cs="Times"/>
                <w:sz w:val="20"/>
                <w:szCs w:val="20"/>
              </w:rPr>
              <w:t>Default: Disabled</w:t>
            </w:r>
          </w:p>
          <w:p w:rsidR="00E14F84" w:rsidRDefault="00E14F84" w:rsidP="00E14F84">
            <w:pPr>
              <w:autoSpaceDE w:val="0"/>
              <w:autoSpaceDN w:val="0"/>
              <w:adjustRightInd w:val="0"/>
              <w:spacing w:after="0" w:line="240" w:lineRule="auto"/>
              <w:ind w:left="384"/>
              <w:rPr>
                <w:rFonts w:ascii="Times" w:hAnsi="Times" w:cs="Times"/>
                <w:sz w:val="20"/>
                <w:szCs w:val="20"/>
              </w:rPr>
            </w:pP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Times" w:hAnsi="Times" w:cs="Times"/>
                <w:sz w:val="20"/>
                <w:szCs w:val="20"/>
              </w:rPr>
              <w:t>This keyword allows the operator to configure “streaming” mode of operation for GTPP group. When this</w:t>
            </w: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Times" w:hAnsi="Times" w:cs="Times"/>
                <w:sz w:val="20"/>
                <w:szCs w:val="20"/>
              </w:rPr>
              <w:t>keyword is supplied the CDRs will be stored in following fashion:</w:t>
            </w:r>
          </w:p>
          <w:p w:rsidR="00E14F84" w:rsidRDefault="00E14F84" w:rsidP="00E14F84">
            <w:pPr>
              <w:autoSpaceDE w:val="0"/>
              <w:autoSpaceDN w:val="0"/>
              <w:adjustRightInd w:val="0"/>
              <w:spacing w:after="0" w:line="240" w:lineRule="auto"/>
              <w:ind w:left="384"/>
              <w:rPr>
                <w:rFonts w:ascii="Times" w:hAnsi="Times" w:cs="Times"/>
                <w:sz w:val="20"/>
                <w:szCs w:val="20"/>
              </w:rPr>
            </w:pP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Symbol" w:hAnsi="Symbol" w:cs="Symbol"/>
                <w:sz w:val="20"/>
                <w:szCs w:val="20"/>
              </w:rPr>
              <w:t></w:t>
            </w:r>
            <w:r>
              <w:rPr>
                <w:rFonts w:ascii="Symbol" w:hAnsi="Symbol" w:cs="Symbol"/>
                <w:sz w:val="20"/>
                <w:szCs w:val="20"/>
              </w:rPr>
              <w:t></w:t>
            </w:r>
            <w:r>
              <w:rPr>
                <w:rFonts w:ascii="Times" w:hAnsi="Times" w:cs="Times"/>
                <w:sz w:val="20"/>
                <w:szCs w:val="20"/>
              </w:rPr>
              <w:t>When GTPP link is active with CGF, CDRs are sent to a CGF via GTPP and local hard disk is NOT</w:t>
            </w:r>
          </w:p>
          <w:p w:rsidR="00E14F84" w:rsidRDefault="00E14F84" w:rsidP="00E14F84">
            <w:pPr>
              <w:autoSpaceDE w:val="0"/>
              <w:autoSpaceDN w:val="0"/>
              <w:adjustRightInd w:val="0"/>
              <w:spacing w:after="0" w:line="240" w:lineRule="auto"/>
              <w:ind w:left="384"/>
              <w:rPr>
                <w:rFonts w:ascii="Times" w:hAnsi="Times" w:cs="Times"/>
                <w:sz w:val="20"/>
                <w:szCs w:val="20"/>
              </w:rPr>
            </w:pPr>
            <w:proofErr w:type="gramStart"/>
            <w:r>
              <w:rPr>
                <w:rFonts w:ascii="Times" w:hAnsi="Times" w:cs="Times"/>
                <w:sz w:val="20"/>
                <w:szCs w:val="20"/>
              </w:rPr>
              <w:t>used</w:t>
            </w:r>
            <w:proofErr w:type="gramEnd"/>
            <w:r>
              <w:rPr>
                <w:rFonts w:ascii="Times" w:hAnsi="Times" w:cs="Times"/>
                <w:sz w:val="20"/>
                <w:szCs w:val="20"/>
              </w:rPr>
              <w:t xml:space="preserve"> as long as every record is acknowledged in time.</w:t>
            </w:r>
          </w:p>
          <w:p w:rsidR="00E14F84" w:rsidRDefault="00E14F84" w:rsidP="00E14F84">
            <w:pPr>
              <w:autoSpaceDE w:val="0"/>
              <w:autoSpaceDN w:val="0"/>
              <w:adjustRightInd w:val="0"/>
              <w:spacing w:after="0" w:line="240" w:lineRule="auto"/>
              <w:ind w:left="384"/>
              <w:rPr>
                <w:rFonts w:ascii="Times" w:hAnsi="Times" w:cs="Times"/>
                <w:sz w:val="20"/>
                <w:szCs w:val="20"/>
              </w:rPr>
            </w:pP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Symbol" w:hAnsi="Symbol" w:cs="Symbol"/>
                <w:sz w:val="20"/>
                <w:szCs w:val="20"/>
              </w:rPr>
              <w:t></w:t>
            </w:r>
            <w:r>
              <w:rPr>
                <w:rFonts w:ascii="Symbol" w:hAnsi="Symbol" w:cs="Symbol"/>
                <w:sz w:val="20"/>
                <w:szCs w:val="20"/>
              </w:rPr>
              <w:t></w:t>
            </w:r>
            <w:r>
              <w:rPr>
                <w:rFonts w:ascii="Times" w:hAnsi="Times" w:cs="Times"/>
                <w:sz w:val="20"/>
                <w:szCs w:val="20"/>
              </w:rPr>
              <w:t>If the GTPP connection is considered to be down, all streaming CDRs will be saved temporarily on the</w:t>
            </w:r>
          </w:p>
          <w:p w:rsidR="00E14F84" w:rsidRDefault="00E14F84" w:rsidP="00E14F84">
            <w:pPr>
              <w:autoSpaceDE w:val="0"/>
              <w:autoSpaceDN w:val="0"/>
              <w:adjustRightInd w:val="0"/>
              <w:spacing w:after="0" w:line="240" w:lineRule="auto"/>
              <w:ind w:left="384"/>
              <w:rPr>
                <w:rFonts w:ascii="Times" w:hAnsi="Times" w:cs="Times"/>
                <w:sz w:val="20"/>
                <w:szCs w:val="20"/>
              </w:rPr>
            </w:pPr>
            <w:r>
              <w:rPr>
                <w:rFonts w:ascii="Times" w:hAnsi="Times" w:cs="Times"/>
                <w:sz w:val="20"/>
                <w:szCs w:val="20"/>
              </w:rPr>
              <w:t>local hard disk and once the connection is restored, unacknowledged records will be retrieved from</w:t>
            </w:r>
          </w:p>
          <w:p w:rsidR="00E14F84" w:rsidRDefault="00E14F84" w:rsidP="00E14F84">
            <w:pPr>
              <w:ind w:left="384"/>
              <w:rPr>
                <w:rFonts w:ascii="Courier New,Bold" w:hAnsi="Courier New,Bold" w:cs="Courier New,Bold"/>
                <w:b/>
                <w:bCs/>
                <w:sz w:val="18"/>
                <w:szCs w:val="18"/>
              </w:rPr>
            </w:pPr>
            <w:proofErr w:type="gramStart"/>
            <w:r>
              <w:rPr>
                <w:rFonts w:ascii="Times" w:hAnsi="Times" w:cs="Times"/>
                <w:sz w:val="20"/>
                <w:szCs w:val="20"/>
              </w:rPr>
              <w:t>the</w:t>
            </w:r>
            <w:proofErr w:type="gramEnd"/>
            <w:r>
              <w:rPr>
                <w:rFonts w:ascii="Times" w:hAnsi="Times" w:cs="Times"/>
                <w:sz w:val="20"/>
                <w:szCs w:val="20"/>
              </w:rPr>
              <w:t xml:space="preserve"> hard disk and sent to the CGF.</w:t>
            </w:r>
          </w:p>
        </w:tc>
      </w:tr>
    </w:tbl>
    <w:p w:rsidR="00506BFA" w:rsidRDefault="00506BFA" w:rsidP="00BA2193">
      <w:pPr>
        <w:rPr>
          <w:rFonts w:ascii="Times New Roman" w:eastAsia="Times New Roman" w:hAnsi="Times New Roman" w:cs="Times New Roman"/>
          <w:b/>
          <w:bCs/>
          <w:sz w:val="30"/>
          <w:szCs w:val="30"/>
        </w:rPr>
      </w:pPr>
    </w:p>
    <w:p w:rsidR="00E14F84" w:rsidRDefault="00191770" w:rsidP="00BA2193">
      <w:r w:rsidRPr="00191770">
        <w:t xml:space="preserve">Here is an example of the GTPP configuration </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group </w:t>
      </w:r>
      <w:proofErr w:type="spellStart"/>
      <w:r>
        <w:rPr>
          <w:rFonts w:ascii="Courier New" w:hAnsi="Courier New" w:cs="Courier New"/>
        </w:rPr>
        <w:t>ABCD_group</w:t>
      </w:r>
      <w:proofErr w:type="spellEnd"/>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charging-a</w:t>
      </w:r>
      <w:r w:rsidR="007316DD">
        <w:rPr>
          <w:rFonts w:ascii="Courier New" w:hAnsi="Courier New" w:cs="Courier New"/>
        </w:rPr>
        <w:t>gent address XX</w:t>
      </w:r>
      <w:r w:rsidRPr="00033977">
        <w:rPr>
          <w:rFonts w:ascii="Courier New" w:hAnsi="Courier New" w:cs="Courier New"/>
        </w:rPr>
        <w:t>.</w:t>
      </w:r>
      <w:r w:rsidR="007316DD">
        <w:rPr>
          <w:rFonts w:ascii="Courier New" w:hAnsi="Courier New" w:cs="Courier New"/>
        </w:rPr>
        <w:t>XX.XX.XX</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gramStart"/>
      <w:r w:rsidRPr="00033977">
        <w:rPr>
          <w:rFonts w:ascii="Courier New" w:hAnsi="Courier New" w:cs="Courier New"/>
        </w:rPr>
        <w:t>no</w:t>
      </w:r>
      <w:proofErr w:type="gramEnd"/>
      <w:r w:rsidRPr="00033977">
        <w:rPr>
          <w:rFonts w:ascii="Courier New" w:hAnsi="Courier New" w:cs="Courier New"/>
        </w:rPr>
        <w:t xml:space="preserve"> </w:t>
      </w:r>
      <w:proofErr w:type="spellStart"/>
      <w:r w:rsidRPr="00033977">
        <w:rPr>
          <w:rFonts w:ascii="Courier New" w:hAnsi="Courier New" w:cs="Courier New"/>
        </w:rPr>
        <w:t>gtpp</w:t>
      </w:r>
      <w:proofErr w:type="spellEnd"/>
      <w:r w:rsidRPr="00033977">
        <w:rPr>
          <w:rFonts w:ascii="Courier New" w:hAnsi="Courier New" w:cs="Courier New"/>
        </w:rPr>
        <w:t xml:space="preserve"> source-port-validation</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max-</w:t>
      </w:r>
      <w:proofErr w:type="spellStart"/>
      <w:r w:rsidRPr="00033977">
        <w:rPr>
          <w:rFonts w:ascii="Courier New" w:hAnsi="Courier New" w:cs="Courier New"/>
        </w:rPr>
        <w:t>cdrs</w:t>
      </w:r>
      <w:proofErr w:type="spellEnd"/>
      <w:r w:rsidRPr="00033977">
        <w:rPr>
          <w:rFonts w:ascii="Courier New" w:hAnsi="Courier New" w:cs="Courier New"/>
        </w:rPr>
        <w:t xml:space="preserve"> 200 wait-time 60</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attribute diagnostics</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attribute local-record-sequence-number</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attribute node-id-suffix </w:t>
      </w:r>
      <w:r w:rsidR="00DA12F5">
        <w:rPr>
          <w:rFonts w:ascii="Courier New" w:hAnsi="Courier New" w:cs="Courier New"/>
        </w:rPr>
        <w:t>SGSNX</w:t>
      </w:r>
    </w:p>
    <w:p w:rsidR="00033977" w:rsidRPr="00033977" w:rsidRDefault="00033977" w:rsidP="00033977">
      <w:pPr>
        <w:rPr>
          <w:rFonts w:ascii="Courier New" w:hAnsi="Courier New" w:cs="Courier New"/>
        </w:rPr>
      </w:pPr>
      <w:r w:rsidRPr="00033977">
        <w:rPr>
          <w:rFonts w:ascii="Courier New" w:hAnsi="Courier New" w:cs="Courier New"/>
        </w:rPr>
        <w:lastRenderedPageBreak/>
        <w:t xml:space="preserve">      </w:t>
      </w:r>
      <w:proofErr w:type="gramStart"/>
      <w:r w:rsidRPr="00033977">
        <w:rPr>
          <w:rFonts w:ascii="Courier New" w:hAnsi="Courier New" w:cs="Courier New"/>
        </w:rPr>
        <w:t>no</w:t>
      </w:r>
      <w:proofErr w:type="gramEnd"/>
      <w:r w:rsidRPr="00033977">
        <w:rPr>
          <w:rFonts w:ascii="Courier New" w:hAnsi="Courier New" w:cs="Courier New"/>
        </w:rPr>
        <w:t xml:space="preserve"> </w:t>
      </w:r>
      <w:proofErr w:type="spellStart"/>
      <w:r w:rsidRPr="00033977">
        <w:rPr>
          <w:rFonts w:ascii="Courier New" w:hAnsi="Courier New" w:cs="Courier New"/>
        </w:rPr>
        <w:t>gtpp</w:t>
      </w:r>
      <w:proofErr w:type="spellEnd"/>
      <w:r w:rsidRPr="00033977">
        <w:rPr>
          <w:rFonts w:ascii="Courier New" w:hAnsi="Courier New" w:cs="Courier New"/>
        </w:rPr>
        <w:t xml:space="preserve"> attribute node-id</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dictionary custom33</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gramStart"/>
      <w:r w:rsidRPr="00033977">
        <w:rPr>
          <w:rFonts w:ascii="Courier New" w:hAnsi="Courier New" w:cs="Courier New"/>
        </w:rPr>
        <w:t>no</w:t>
      </w:r>
      <w:proofErr w:type="gramEnd"/>
      <w:r w:rsidRPr="00033977">
        <w:rPr>
          <w:rFonts w:ascii="Courier New" w:hAnsi="Courier New" w:cs="Courier New"/>
        </w:rPr>
        <w:t xml:space="preserve"> </w:t>
      </w:r>
      <w:proofErr w:type="spellStart"/>
      <w:r w:rsidRPr="00033977">
        <w:rPr>
          <w:rFonts w:ascii="Courier New" w:hAnsi="Courier New" w:cs="Courier New"/>
        </w:rPr>
        <w:t>gtpp</w:t>
      </w:r>
      <w:proofErr w:type="spellEnd"/>
      <w:r w:rsidRPr="00033977">
        <w:rPr>
          <w:rFonts w:ascii="Courier New" w:hAnsi="Courier New" w:cs="Courier New"/>
        </w:rPr>
        <w:t xml:space="preserve"> trigger </w:t>
      </w:r>
      <w:proofErr w:type="spellStart"/>
      <w:r w:rsidRPr="00033977">
        <w:rPr>
          <w:rFonts w:ascii="Courier New" w:hAnsi="Courier New" w:cs="Courier New"/>
        </w:rPr>
        <w:t>qos</w:t>
      </w:r>
      <w:proofErr w:type="spellEnd"/>
      <w:r w:rsidRPr="00033977">
        <w:rPr>
          <w:rFonts w:ascii="Courier New" w:hAnsi="Courier New" w:cs="Courier New"/>
        </w:rPr>
        <w:t>-change</w:t>
      </w:r>
    </w:p>
    <w:p w:rsidR="00033977" w:rsidRPr="00033977"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server </w:t>
      </w:r>
      <w:r w:rsidR="00DA12F5">
        <w:rPr>
          <w:rFonts w:ascii="Courier New" w:hAnsi="Courier New" w:cs="Courier New"/>
        </w:rPr>
        <w:t>YY</w:t>
      </w:r>
      <w:r w:rsidRPr="00033977">
        <w:rPr>
          <w:rFonts w:ascii="Courier New" w:hAnsi="Courier New" w:cs="Courier New"/>
        </w:rPr>
        <w:t>.</w:t>
      </w:r>
      <w:r w:rsidR="00DA12F5">
        <w:rPr>
          <w:rFonts w:ascii="Courier New" w:hAnsi="Courier New" w:cs="Courier New"/>
        </w:rPr>
        <w:t>YY.YY</w:t>
      </w:r>
      <w:r w:rsidRPr="00033977">
        <w:rPr>
          <w:rFonts w:ascii="Courier New" w:hAnsi="Courier New" w:cs="Courier New"/>
        </w:rPr>
        <w:t>.</w:t>
      </w:r>
      <w:r w:rsidR="00DA12F5">
        <w:rPr>
          <w:rFonts w:ascii="Courier New" w:hAnsi="Courier New" w:cs="Courier New"/>
        </w:rPr>
        <w:t>YY</w:t>
      </w:r>
      <w:r w:rsidRPr="00033977">
        <w:rPr>
          <w:rFonts w:ascii="Courier New" w:hAnsi="Courier New" w:cs="Courier New"/>
        </w:rPr>
        <w:t xml:space="preserve"> priority 1 max 100</w:t>
      </w:r>
    </w:p>
    <w:p w:rsidR="00033977" w:rsidRPr="00033977" w:rsidRDefault="00DA12F5" w:rsidP="00033977">
      <w:pPr>
        <w:rPr>
          <w:rFonts w:ascii="Courier New" w:hAnsi="Courier New" w:cs="Courier New"/>
        </w:rPr>
      </w:pPr>
      <w:r>
        <w:rPr>
          <w:rFonts w:ascii="Courier New" w:hAnsi="Courier New" w:cs="Courier New"/>
        </w:rPr>
        <w:t xml:space="preserve">      </w:t>
      </w:r>
      <w:proofErr w:type="spellStart"/>
      <w:proofErr w:type="gramStart"/>
      <w:r>
        <w:rPr>
          <w:rFonts w:ascii="Courier New" w:hAnsi="Courier New" w:cs="Courier New"/>
        </w:rPr>
        <w:t>gtpp</w:t>
      </w:r>
      <w:proofErr w:type="spellEnd"/>
      <w:proofErr w:type="gramEnd"/>
      <w:r>
        <w:rPr>
          <w:rFonts w:ascii="Courier New" w:hAnsi="Courier New" w:cs="Courier New"/>
        </w:rPr>
        <w:t xml:space="preserve"> server ZZ</w:t>
      </w:r>
      <w:r w:rsidR="00033977" w:rsidRPr="00033977">
        <w:rPr>
          <w:rFonts w:ascii="Courier New" w:hAnsi="Courier New" w:cs="Courier New"/>
        </w:rPr>
        <w:t>.</w:t>
      </w:r>
      <w:r>
        <w:rPr>
          <w:rFonts w:ascii="Courier New" w:hAnsi="Courier New" w:cs="Courier New"/>
        </w:rPr>
        <w:t>ZZ.ZZ</w:t>
      </w:r>
      <w:r w:rsidR="00033977" w:rsidRPr="00033977">
        <w:rPr>
          <w:rFonts w:ascii="Courier New" w:hAnsi="Courier New" w:cs="Courier New"/>
        </w:rPr>
        <w:t>.</w:t>
      </w:r>
      <w:r>
        <w:rPr>
          <w:rFonts w:ascii="Courier New" w:hAnsi="Courier New" w:cs="Courier New"/>
        </w:rPr>
        <w:t>ZZ</w:t>
      </w:r>
      <w:r w:rsidR="00033977" w:rsidRPr="00033977">
        <w:rPr>
          <w:rFonts w:ascii="Courier New" w:hAnsi="Courier New" w:cs="Courier New"/>
        </w:rPr>
        <w:t xml:space="preserve"> priority 2 max 100</w:t>
      </w:r>
    </w:p>
    <w:p w:rsidR="00191770" w:rsidRDefault="00033977" w:rsidP="00033977">
      <w:pPr>
        <w:rPr>
          <w:rFonts w:ascii="Courier New" w:hAnsi="Courier New" w:cs="Courier New"/>
        </w:rPr>
      </w:pPr>
      <w:r w:rsidRPr="00033977">
        <w:rPr>
          <w:rFonts w:ascii="Courier New" w:hAnsi="Courier New" w:cs="Courier New"/>
        </w:rPr>
        <w:t xml:space="preserve">      </w:t>
      </w:r>
      <w:proofErr w:type="spellStart"/>
      <w:proofErr w:type="gramStart"/>
      <w:r w:rsidRPr="00033977">
        <w:rPr>
          <w:rFonts w:ascii="Courier New" w:hAnsi="Courier New" w:cs="Courier New"/>
        </w:rPr>
        <w:t>gtpp</w:t>
      </w:r>
      <w:proofErr w:type="spellEnd"/>
      <w:proofErr w:type="gramEnd"/>
      <w:r w:rsidRPr="00033977">
        <w:rPr>
          <w:rFonts w:ascii="Courier New" w:hAnsi="Courier New" w:cs="Courier New"/>
        </w:rPr>
        <w:t xml:space="preserve"> storage-server mode streaming</w:t>
      </w:r>
    </w:p>
    <w:p w:rsidR="0065659C" w:rsidRDefault="0065659C" w:rsidP="00033977">
      <w:pPr>
        <w:rPr>
          <w:rFonts w:ascii="Courier New" w:hAnsi="Courier New" w:cs="Courier New"/>
        </w:rPr>
      </w:pPr>
      <w:r>
        <w:rPr>
          <w:rFonts w:ascii="Courier New" w:hAnsi="Courier New" w:cs="Courier New"/>
        </w:rPr>
        <w:t xml:space="preserve">  </w:t>
      </w:r>
      <w:r w:rsidR="008B3797">
        <w:rPr>
          <w:noProof/>
        </w:rPr>
        <w:drawing>
          <wp:inline distT="0" distB="0" distL="0" distR="0" wp14:anchorId="73D0BBD9" wp14:editId="4A1C30E2">
            <wp:extent cx="6623446" cy="624840"/>
            <wp:effectExtent l="0" t="0" r="635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623446" cy="624840"/>
                    </a:xfrm>
                    <a:prstGeom prst="rect">
                      <a:avLst/>
                    </a:prstGeom>
                  </pic:spPr>
                </pic:pic>
              </a:graphicData>
            </a:graphic>
          </wp:inline>
        </w:drawing>
      </w:r>
    </w:p>
    <w:p w:rsidR="00A5275C" w:rsidRPr="00033977" w:rsidRDefault="00A5275C" w:rsidP="00033977">
      <w:pPr>
        <w:rPr>
          <w:rFonts w:ascii="Courier New" w:hAnsi="Courier New" w:cs="Courier New"/>
        </w:rPr>
      </w:pPr>
    </w:p>
    <w:sectPr w:rsidR="00A5275C" w:rsidRPr="00033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Italic">
    <w:panose1 w:val="00000000000000000000"/>
    <w:charset w:val="00"/>
    <w:family w:val="swiss"/>
    <w:notTrueType/>
    <w:pitch w:val="default"/>
    <w:sig w:usb0="00000003" w:usb1="00000000" w:usb2="00000000" w:usb3="00000000" w:csb0="00000001" w:csb1="00000000"/>
  </w:font>
  <w:font w:name="Courier New,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F058E"/>
    <w:multiLevelType w:val="hybridMultilevel"/>
    <w:tmpl w:val="91968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43E92"/>
    <w:multiLevelType w:val="multilevel"/>
    <w:tmpl w:val="69EA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00417A"/>
    <w:multiLevelType w:val="hybridMultilevel"/>
    <w:tmpl w:val="4A0AD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284A40"/>
    <w:multiLevelType w:val="multilevel"/>
    <w:tmpl w:val="603C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F62ECE"/>
    <w:multiLevelType w:val="multilevel"/>
    <w:tmpl w:val="7CAE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B94830"/>
    <w:multiLevelType w:val="multilevel"/>
    <w:tmpl w:val="36A2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EC2A29"/>
    <w:multiLevelType w:val="multilevel"/>
    <w:tmpl w:val="55C6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E35"/>
    <w:rsid w:val="00000A00"/>
    <w:rsid w:val="00006F3E"/>
    <w:rsid w:val="00014662"/>
    <w:rsid w:val="000338A2"/>
    <w:rsid w:val="00033977"/>
    <w:rsid w:val="00037904"/>
    <w:rsid w:val="00041066"/>
    <w:rsid w:val="000C7FC7"/>
    <w:rsid w:val="00120B28"/>
    <w:rsid w:val="0012373A"/>
    <w:rsid w:val="00124C42"/>
    <w:rsid w:val="001361F3"/>
    <w:rsid w:val="001761FD"/>
    <w:rsid w:val="00180739"/>
    <w:rsid w:val="00191770"/>
    <w:rsid w:val="001D2FF9"/>
    <w:rsid w:val="00252794"/>
    <w:rsid w:val="002557A7"/>
    <w:rsid w:val="002A74CA"/>
    <w:rsid w:val="002D39C8"/>
    <w:rsid w:val="00364757"/>
    <w:rsid w:val="00376FEF"/>
    <w:rsid w:val="003776F6"/>
    <w:rsid w:val="003E24D5"/>
    <w:rsid w:val="003F5BA6"/>
    <w:rsid w:val="004365B1"/>
    <w:rsid w:val="004406FE"/>
    <w:rsid w:val="0044690B"/>
    <w:rsid w:val="004940E9"/>
    <w:rsid w:val="004A0E35"/>
    <w:rsid w:val="004B3075"/>
    <w:rsid w:val="005067F2"/>
    <w:rsid w:val="00506BFA"/>
    <w:rsid w:val="00511EDE"/>
    <w:rsid w:val="005168FA"/>
    <w:rsid w:val="0053448C"/>
    <w:rsid w:val="00544320"/>
    <w:rsid w:val="005F5E78"/>
    <w:rsid w:val="00616ADD"/>
    <w:rsid w:val="0065659C"/>
    <w:rsid w:val="006614EB"/>
    <w:rsid w:val="00674F87"/>
    <w:rsid w:val="006A53A7"/>
    <w:rsid w:val="006E0A66"/>
    <w:rsid w:val="006E7722"/>
    <w:rsid w:val="006F6639"/>
    <w:rsid w:val="00716B7B"/>
    <w:rsid w:val="007316DD"/>
    <w:rsid w:val="0078389D"/>
    <w:rsid w:val="008804DD"/>
    <w:rsid w:val="008B3797"/>
    <w:rsid w:val="008D3CC2"/>
    <w:rsid w:val="009125AB"/>
    <w:rsid w:val="00926326"/>
    <w:rsid w:val="009A6B24"/>
    <w:rsid w:val="009B4620"/>
    <w:rsid w:val="009B706D"/>
    <w:rsid w:val="009C49EA"/>
    <w:rsid w:val="009C7C41"/>
    <w:rsid w:val="00A22DF3"/>
    <w:rsid w:val="00A5275C"/>
    <w:rsid w:val="00A62AAF"/>
    <w:rsid w:val="00AA0735"/>
    <w:rsid w:val="00AA2051"/>
    <w:rsid w:val="00AD5083"/>
    <w:rsid w:val="00AD5586"/>
    <w:rsid w:val="00AE5136"/>
    <w:rsid w:val="00B43A8F"/>
    <w:rsid w:val="00B4635D"/>
    <w:rsid w:val="00B82E96"/>
    <w:rsid w:val="00B85451"/>
    <w:rsid w:val="00BA2193"/>
    <w:rsid w:val="00BA46F2"/>
    <w:rsid w:val="00BC0F74"/>
    <w:rsid w:val="00BE05ED"/>
    <w:rsid w:val="00BE1A4B"/>
    <w:rsid w:val="00C67145"/>
    <w:rsid w:val="00C872FA"/>
    <w:rsid w:val="00CC32BB"/>
    <w:rsid w:val="00D572C6"/>
    <w:rsid w:val="00D80F41"/>
    <w:rsid w:val="00D82862"/>
    <w:rsid w:val="00DA12F5"/>
    <w:rsid w:val="00DB6B52"/>
    <w:rsid w:val="00DC1077"/>
    <w:rsid w:val="00E14A00"/>
    <w:rsid w:val="00E14F84"/>
    <w:rsid w:val="00E16C4A"/>
    <w:rsid w:val="00E41EF4"/>
    <w:rsid w:val="00EB3004"/>
    <w:rsid w:val="00F17076"/>
    <w:rsid w:val="00F27D43"/>
    <w:rsid w:val="00F33D25"/>
    <w:rsid w:val="00F3587B"/>
    <w:rsid w:val="00F50285"/>
    <w:rsid w:val="00F761CB"/>
    <w:rsid w:val="00F908D9"/>
    <w:rsid w:val="00FA3721"/>
    <w:rsid w:val="00FC76B7"/>
    <w:rsid w:val="00FD68BF"/>
    <w:rsid w:val="00FF5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AF"/>
  </w:style>
  <w:style w:type="paragraph" w:styleId="Heading1">
    <w:name w:val="heading 1"/>
    <w:basedOn w:val="Normal"/>
    <w:next w:val="Normal"/>
    <w:link w:val="Heading1Char"/>
    <w:uiPriority w:val="9"/>
    <w:qFormat/>
    <w:rsid w:val="003F5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168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68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68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68FA"/>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3F5BA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F5BA6"/>
    <w:pPr>
      <w:ind w:left="720"/>
      <w:contextualSpacing/>
    </w:pPr>
  </w:style>
  <w:style w:type="paragraph" w:styleId="NormalWeb">
    <w:name w:val="Normal (Web)"/>
    <w:basedOn w:val="Normal"/>
    <w:uiPriority w:val="99"/>
    <w:semiHidden/>
    <w:unhideWhenUsed/>
    <w:rsid w:val="006F663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5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E78"/>
    <w:rPr>
      <w:rFonts w:ascii="Tahoma" w:hAnsi="Tahoma" w:cs="Tahoma"/>
      <w:sz w:val="16"/>
      <w:szCs w:val="16"/>
    </w:rPr>
  </w:style>
  <w:style w:type="paragraph" w:customStyle="1" w:styleId="sectiontitle">
    <w:name w:val="sectiontitle"/>
    <w:basedOn w:val="Normal"/>
    <w:rsid w:val="002A74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format">
    <w:name w:val="noformat"/>
    <w:basedOn w:val="DefaultParagraphFont"/>
    <w:rsid w:val="00AD55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AF"/>
  </w:style>
  <w:style w:type="paragraph" w:styleId="Heading1">
    <w:name w:val="heading 1"/>
    <w:basedOn w:val="Normal"/>
    <w:next w:val="Normal"/>
    <w:link w:val="Heading1Char"/>
    <w:uiPriority w:val="9"/>
    <w:qFormat/>
    <w:rsid w:val="003F5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168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68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68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68FA"/>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3F5BA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F5BA6"/>
    <w:pPr>
      <w:ind w:left="720"/>
      <w:contextualSpacing/>
    </w:pPr>
  </w:style>
  <w:style w:type="paragraph" w:styleId="NormalWeb">
    <w:name w:val="Normal (Web)"/>
    <w:basedOn w:val="Normal"/>
    <w:uiPriority w:val="99"/>
    <w:semiHidden/>
    <w:unhideWhenUsed/>
    <w:rsid w:val="006F663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5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E78"/>
    <w:rPr>
      <w:rFonts w:ascii="Tahoma" w:hAnsi="Tahoma" w:cs="Tahoma"/>
      <w:sz w:val="16"/>
      <w:szCs w:val="16"/>
    </w:rPr>
  </w:style>
  <w:style w:type="paragraph" w:customStyle="1" w:styleId="sectiontitle">
    <w:name w:val="sectiontitle"/>
    <w:basedOn w:val="Normal"/>
    <w:rsid w:val="002A74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format">
    <w:name w:val="noformat"/>
    <w:basedOn w:val="DefaultParagraphFont"/>
    <w:rsid w:val="00AD5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768961">
      <w:bodyDiv w:val="1"/>
      <w:marLeft w:val="0"/>
      <w:marRight w:val="0"/>
      <w:marTop w:val="0"/>
      <w:marBottom w:val="0"/>
      <w:divBdr>
        <w:top w:val="none" w:sz="0" w:space="0" w:color="auto"/>
        <w:left w:val="none" w:sz="0" w:space="0" w:color="auto"/>
        <w:bottom w:val="none" w:sz="0" w:space="0" w:color="auto"/>
        <w:right w:val="none" w:sz="0" w:space="0" w:color="auto"/>
      </w:divBdr>
    </w:div>
    <w:div w:id="612444275">
      <w:bodyDiv w:val="1"/>
      <w:marLeft w:val="0"/>
      <w:marRight w:val="0"/>
      <w:marTop w:val="0"/>
      <w:marBottom w:val="0"/>
      <w:divBdr>
        <w:top w:val="none" w:sz="0" w:space="0" w:color="auto"/>
        <w:left w:val="none" w:sz="0" w:space="0" w:color="auto"/>
        <w:bottom w:val="none" w:sz="0" w:space="0" w:color="auto"/>
        <w:right w:val="none" w:sz="0" w:space="0" w:color="auto"/>
      </w:divBdr>
    </w:div>
    <w:div w:id="810947197">
      <w:bodyDiv w:val="1"/>
      <w:marLeft w:val="0"/>
      <w:marRight w:val="0"/>
      <w:marTop w:val="0"/>
      <w:marBottom w:val="0"/>
      <w:divBdr>
        <w:top w:val="none" w:sz="0" w:space="0" w:color="auto"/>
        <w:left w:val="none" w:sz="0" w:space="0" w:color="auto"/>
        <w:bottom w:val="none" w:sz="0" w:space="0" w:color="auto"/>
        <w:right w:val="none" w:sz="0" w:space="0" w:color="auto"/>
      </w:divBdr>
      <w:divsChild>
        <w:div w:id="310183647">
          <w:marLeft w:val="0"/>
          <w:marRight w:val="0"/>
          <w:marTop w:val="0"/>
          <w:marBottom w:val="0"/>
          <w:divBdr>
            <w:top w:val="none" w:sz="0" w:space="0" w:color="auto"/>
            <w:left w:val="none" w:sz="0" w:space="0" w:color="auto"/>
            <w:bottom w:val="none" w:sz="0" w:space="0" w:color="auto"/>
            <w:right w:val="none" w:sz="0" w:space="0" w:color="auto"/>
          </w:divBdr>
          <w:divsChild>
            <w:div w:id="478957634">
              <w:marLeft w:val="0"/>
              <w:marRight w:val="0"/>
              <w:marTop w:val="0"/>
              <w:marBottom w:val="0"/>
              <w:divBdr>
                <w:top w:val="none" w:sz="0" w:space="0" w:color="auto"/>
                <w:left w:val="none" w:sz="0" w:space="0" w:color="auto"/>
                <w:bottom w:val="none" w:sz="0" w:space="0" w:color="auto"/>
                <w:right w:val="none" w:sz="0" w:space="0" w:color="auto"/>
              </w:divBdr>
              <w:divsChild>
                <w:div w:id="20744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234954">
      <w:bodyDiv w:val="1"/>
      <w:marLeft w:val="0"/>
      <w:marRight w:val="0"/>
      <w:marTop w:val="0"/>
      <w:marBottom w:val="0"/>
      <w:divBdr>
        <w:top w:val="none" w:sz="0" w:space="0" w:color="auto"/>
        <w:left w:val="none" w:sz="0" w:space="0" w:color="auto"/>
        <w:bottom w:val="none" w:sz="0" w:space="0" w:color="auto"/>
        <w:right w:val="none" w:sz="0" w:space="0" w:color="auto"/>
      </w:divBdr>
      <w:divsChild>
        <w:div w:id="152260206">
          <w:marLeft w:val="0"/>
          <w:marRight w:val="0"/>
          <w:marTop w:val="0"/>
          <w:marBottom w:val="0"/>
          <w:divBdr>
            <w:top w:val="none" w:sz="0" w:space="0" w:color="auto"/>
            <w:left w:val="none" w:sz="0" w:space="0" w:color="auto"/>
            <w:bottom w:val="none" w:sz="0" w:space="0" w:color="auto"/>
            <w:right w:val="none" w:sz="0" w:space="0" w:color="auto"/>
          </w:divBdr>
        </w:div>
        <w:div w:id="1950508726">
          <w:marLeft w:val="0"/>
          <w:marRight w:val="0"/>
          <w:marTop w:val="0"/>
          <w:marBottom w:val="0"/>
          <w:divBdr>
            <w:top w:val="none" w:sz="0" w:space="0" w:color="auto"/>
            <w:left w:val="none" w:sz="0" w:space="0" w:color="auto"/>
            <w:bottom w:val="none" w:sz="0" w:space="0" w:color="auto"/>
            <w:right w:val="none" w:sz="0" w:space="0" w:color="auto"/>
          </w:divBdr>
        </w:div>
        <w:div w:id="20977684">
          <w:marLeft w:val="0"/>
          <w:marRight w:val="0"/>
          <w:marTop w:val="0"/>
          <w:marBottom w:val="0"/>
          <w:divBdr>
            <w:top w:val="none" w:sz="0" w:space="0" w:color="auto"/>
            <w:left w:val="none" w:sz="0" w:space="0" w:color="auto"/>
            <w:bottom w:val="none" w:sz="0" w:space="0" w:color="auto"/>
            <w:right w:val="none" w:sz="0" w:space="0" w:color="auto"/>
          </w:divBdr>
        </w:div>
        <w:div w:id="1275214794">
          <w:marLeft w:val="0"/>
          <w:marRight w:val="0"/>
          <w:marTop w:val="0"/>
          <w:marBottom w:val="0"/>
          <w:divBdr>
            <w:top w:val="none" w:sz="0" w:space="0" w:color="auto"/>
            <w:left w:val="none" w:sz="0" w:space="0" w:color="auto"/>
            <w:bottom w:val="none" w:sz="0" w:space="0" w:color="auto"/>
            <w:right w:val="none" w:sz="0" w:space="0" w:color="auto"/>
          </w:divBdr>
        </w:div>
      </w:divsChild>
    </w:div>
    <w:div w:id="1132019772">
      <w:bodyDiv w:val="1"/>
      <w:marLeft w:val="0"/>
      <w:marRight w:val="0"/>
      <w:marTop w:val="0"/>
      <w:marBottom w:val="0"/>
      <w:divBdr>
        <w:top w:val="none" w:sz="0" w:space="0" w:color="auto"/>
        <w:left w:val="none" w:sz="0" w:space="0" w:color="auto"/>
        <w:bottom w:val="none" w:sz="0" w:space="0" w:color="auto"/>
        <w:right w:val="none" w:sz="0" w:space="0" w:color="auto"/>
      </w:divBdr>
      <w:divsChild>
        <w:div w:id="426585559">
          <w:marLeft w:val="0"/>
          <w:marRight w:val="0"/>
          <w:marTop w:val="0"/>
          <w:marBottom w:val="0"/>
          <w:divBdr>
            <w:top w:val="none" w:sz="0" w:space="0" w:color="auto"/>
            <w:left w:val="none" w:sz="0" w:space="0" w:color="auto"/>
            <w:bottom w:val="none" w:sz="0" w:space="0" w:color="auto"/>
            <w:right w:val="none" w:sz="0" w:space="0" w:color="auto"/>
          </w:divBdr>
        </w:div>
        <w:div w:id="474883290">
          <w:marLeft w:val="0"/>
          <w:marRight w:val="0"/>
          <w:marTop w:val="0"/>
          <w:marBottom w:val="0"/>
          <w:divBdr>
            <w:top w:val="none" w:sz="0" w:space="0" w:color="auto"/>
            <w:left w:val="none" w:sz="0" w:space="0" w:color="auto"/>
            <w:bottom w:val="none" w:sz="0" w:space="0" w:color="auto"/>
            <w:right w:val="none" w:sz="0" w:space="0" w:color="auto"/>
          </w:divBdr>
        </w:div>
      </w:divsChild>
    </w:div>
    <w:div w:id="1305349884">
      <w:bodyDiv w:val="1"/>
      <w:marLeft w:val="0"/>
      <w:marRight w:val="0"/>
      <w:marTop w:val="0"/>
      <w:marBottom w:val="0"/>
      <w:divBdr>
        <w:top w:val="none" w:sz="0" w:space="0" w:color="auto"/>
        <w:left w:val="none" w:sz="0" w:space="0" w:color="auto"/>
        <w:bottom w:val="none" w:sz="0" w:space="0" w:color="auto"/>
        <w:right w:val="none" w:sz="0" w:space="0" w:color="auto"/>
      </w:divBdr>
    </w:div>
    <w:div w:id="1666665460">
      <w:bodyDiv w:val="1"/>
      <w:marLeft w:val="0"/>
      <w:marRight w:val="0"/>
      <w:marTop w:val="0"/>
      <w:marBottom w:val="0"/>
      <w:divBdr>
        <w:top w:val="none" w:sz="0" w:space="0" w:color="auto"/>
        <w:left w:val="none" w:sz="0" w:space="0" w:color="auto"/>
        <w:bottom w:val="none" w:sz="0" w:space="0" w:color="auto"/>
        <w:right w:val="none" w:sz="0" w:space="0" w:color="auto"/>
      </w:divBdr>
    </w:div>
    <w:div w:id="1704599871">
      <w:bodyDiv w:val="1"/>
      <w:marLeft w:val="0"/>
      <w:marRight w:val="0"/>
      <w:marTop w:val="0"/>
      <w:marBottom w:val="0"/>
      <w:divBdr>
        <w:top w:val="none" w:sz="0" w:space="0" w:color="auto"/>
        <w:left w:val="none" w:sz="0" w:space="0" w:color="auto"/>
        <w:bottom w:val="none" w:sz="0" w:space="0" w:color="auto"/>
        <w:right w:val="none" w:sz="0" w:space="0" w:color="auto"/>
      </w:divBdr>
      <w:divsChild>
        <w:div w:id="260602289">
          <w:marLeft w:val="0"/>
          <w:marRight w:val="0"/>
          <w:marTop w:val="0"/>
          <w:marBottom w:val="0"/>
          <w:divBdr>
            <w:top w:val="none" w:sz="0" w:space="0" w:color="auto"/>
            <w:left w:val="none" w:sz="0" w:space="0" w:color="auto"/>
            <w:bottom w:val="none" w:sz="0" w:space="0" w:color="auto"/>
            <w:right w:val="none" w:sz="0" w:space="0" w:color="auto"/>
          </w:divBdr>
          <w:divsChild>
            <w:div w:id="1197161931">
              <w:marLeft w:val="0"/>
              <w:marRight w:val="0"/>
              <w:marTop w:val="0"/>
              <w:marBottom w:val="0"/>
              <w:divBdr>
                <w:top w:val="none" w:sz="0" w:space="0" w:color="auto"/>
                <w:left w:val="none" w:sz="0" w:space="0" w:color="auto"/>
                <w:bottom w:val="none" w:sz="0" w:space="0" w:color="auto"/>
                <w:right w:val="none" w:sz="0" w:space="0" w:color="auto"/>
              </w:divBdr>
            </w:div>
            <w:div w:id="938215145">
              <w:marLeft w:val="0"/>
              <w:marRight w:val="0"/>
              <w:marTop w:val="0"/>
              <w:marBottom w:val="0"/>
              <w:divBdr>
                <w:top w:val="none" w:sz="0" w:space="0" w:color="auto"/>
                <w:left w:val="none" w:sz="0" w:space="0" w:color="auto"/>
                <w:bottom w:val="none" w:sz="0" w:space="0" w:color="auto"/>
                <w:right w:val="none" w:sz="0" w:space="0" w:color="auto"/>
              </w:divBdr>
            </w:div>
          </w:divsChild>
        </w:div>
        <w:div w:id="1354570003">
          <w:marLeft w:val="0"/>
          <w:marRight w:val="0"/>
          <w:marTop w:val="0"/>
          <w:marBottom w:val="0"/>
          <w:divBdr>
            <w:top w:val="none" w:sz="0" w:space="0" w:color="auto"/>
            <w:left w:val="none" w:sz="0" w:space="0" w:color="auto"/>
            <w:bottom w:val="none" w:sz="0" w:space="0" w:color="auto"/>
            <w:right w:val="none" w:sz="0" w:space="0" w:color="auto"/>
          </w:divBdr>
          <w:divsChild>
            <w:div w:id="1743722207">
              <w:marLeft w:val="0"/>
              <w:marRight w:val="0"/>
              <w:marTop w:val="0"/>
              <w:marBottom w:val="0"/>
              <w:divBdr>
                <w:top w:val="none" w:sz="0" w:space="0" w:color="auto"/>
                <w:left w:val="none" w:sz="0" w:space="0" w:color="auto"/>
                <w:bottom w:val="none" w:sz="0" w:space="0" w:color="auto"/>
                <w:right w:val="none" w:sz="0" w:space="0" w:color="auto"/>
              </w:divBdr>
            </w:div>
            <w:div w:id="2076006011">
              <w:marLeft w:val="0"/>
              <w:marRight w:val="0"/>
              <w:marTop w:val="0"/>
              <w:marBottom w:val="0"/>
              <w:divBdr>
                <w:top w:val="none" w:sz="0" w:space="0" w:color="auto"/>
                <w:left w:val="none" w:sz="0" w:space="0" w:color="auto"/>
                <w:bottom w:val="none" w:sz="0" w:space="0" w:color="auto"/>
                <w:right w:val="none" w:sz="0" w:space="0" w:color="auto"/>
              </w:divBdr>
            </w:div>
          </w:divsChild>
        </w:div>
        <w:div w:id="1129519945">
          <w:marLeft w:val="0"/>
          <w:marRight w:val="0"/>
          <w:marTop w:val="0"/>
          <w:marBottom w:val="0"/>
          <w:divBdr>
            <w:top w:val="none" w:sz="0" w:space="0" w:color="auto"/>
            <w:left w:val="none" w:sz="0" w:space="0" w:color="auto"/>
            <w:bottom w:val="none" w:sz="0" w:space="0" w:color="auto"/>
            <w:right w:val="none" w:sz="0" w:space="0" w:color="auto"/>
          </w:divBdr>
          <w:divsChild>
            <w:div w:id="1507020021">
              <w:marLeft w:val="0"/>
              <w:marRight w:val="0"/>
              <w:marTop w:val="0"/>
              <w:marBottom w:val="0"/>
              <w:divBdr>
                <w:top w:val="none" w:sz="0" w:space="0" w:color="auto"/>
                <w:left w:val="none" w:sz="0" w:space="0" w:color="auto"/>
                <w:bottom w:val="none" w:sz="0" w:space="0" w:color="auto"/>
                <w:right w:val="none" w:sz="0" w:space="0" w:color="auto"/>
              </w:divBdr>
            </w:div>
            <w:div w:id="1965575832">
              <w:marLeft w:val="0"/>
              <w:marRight w:val="0"/>
              <w:marTop w:val="0"/>
              <w:marBottom w:val="0"/>
              <w:divBdr>
                <w:top w:val="none" w:sz="0" w:space="0" w:color="auto"/>
                <w:left w:val="none" w:sz="0" w:space="0" w:color="auto"/>
                <w:bottom w:val="none" w:sz="0" w:space="0" w:color="auto"/>
                <w:right w:val="none" w:sz="0" w:space="0" w:color="auto"/>
              </w:divBdr>
            </w:div>
          </w:divsChild>
        </w:div>
        <w:div w:id="2008822310">
          <w:marLeft w:val="0"/>
          <w:marRight w:val="0"/>
          <w:marTop w:val="0"/>
          <w:marBottom w:val="0"/>
          <w:divBdr>
            <w:top w:val="none" w:sz="0" w:space="0" w:color="auto"/>
            <w:left w:val="none" w:sz="0" w:space="0" w:color="auto"/>
            <w:bottom w:val="none" w:sz="0" w:space="0" w:color="auto"/>
            <w:right w:val="none" w:sz="0" w:space="0" w:color="auto"/>
          </w:divBdr>
          <w:divsChild>
            <w:div w:id="1618174479">
              <w:marLeft w:val="0"/>
              <w:marRight w:val="0"/>
              <w:marTop w:val="0"/>
              <w:marBottom w:val="0"/>
              <w:divBdr>
                <w:top w:val="none" w:sz="0" w:space="0" w:color="auto"/>
                <w:left w:val="none" w:sz="0" w:space="0" w:color="auto"/>
                <w:bottom w:val="none" w:sz="0" w:space="0" w:color="auto"/>
                <w:right w:val="none" w:sz="0" w:space="0" w:color="auto"/>
              </w:divBdr>
            </w:div>
            <w:div w:id="276445364">
              <w:marLeft w:val="0"/>
              <w:marRight w:val="0"/>
              <w:marTop w:val="0"/>
              <w:marBottom w:val="0"/>
              <w:divBdr>
                <w:top w:val="none" w:sz="0" w:space="0" w:color="auto"/>
                <w:left w:val="none" w:sz="0" w:space="0" w:color="auto"/>
                <w:bottom w:val="none" w:sz="0" w:space="0" w:color="auto"/>
                <w:right w:val="none" w:sz="0" w:space="0" w:color="auto"/>
              </w:divBdr>
            </w:div>
          </w:divsChild>
        </w:div>
        <w:div w:id="1903758384">
          <w:marLeft w:val="0"/>
          <w:marRight w:val="0"/>
          <w:marTop w:val="0"/>
          <w:marBottom w:val="0"/>
          <w:divBdr>
            <w:top w:val="none" w:sz="0" w:space="0" w:color="auto"/>
            <w:left w:val="none" w:sz="0" w:space="0" w:color="auto"/>
            <w:bottom w:val="none" w:sz="0" w:space="0" w:color="auto"/>
            <w:right w:val="none" w:sz="0" w:space="0" w:color="auto"/>
          </w:divBdr>
        </w:div>
        <w:div w:id="715862042">
          <w:marLeft w:val="0"/>
          <w:marRight w:val="0"/>
          <w:marTop w:val="0"/>
          <w:marBottom w:val="0"/>
          <w:divBdr>
            <w:top w:val="none" w:sz="0" w:space="0" w:color="auto"/>
            <w:left w:val="none" w:sz="0" w:space="0" w:color="auto"/>
            <w:bottom w:val="none" w:sz="0" w:space="0" w:color="auto"/>
            <w:right w:val="none" w:sz="0" w:space="0" w:color="auto"/>
          </w:divBdr>
        </w:div>
      </w:divsChild>
    </w:div>
    <w:div w:id="1980647248">
      <w:bodyDiv w:val="1"/>
      <w:marLeft w:val="0"/>
      <w:marRight w:val="0"/>
      <w:marTop w:val="0"/>
      <w:marBottom w:val="0"/>
      <w:divBdr>
        <w:top w:val="none" w:sz="0" w:space="0" w:color="auto"/>
        <w:left w:val="none" w:sz="0" w:space="0" w:color="auto"/>
        <w:bottom w:val="none" w:sz="0" w:space="0" w:color="auto"/>
        <w:right w:val="none" w:sz="0" w:space="0" w:color="auto"/>
      </w:divBdr>
      <w:divsChild>
        <w:div w:id="1236741517">
          <w:marLeft w:val="0"/>
          <w:marRight w:val="0"/>
          <w:marTop w:val="0"/>
          <w:marBottom w:val="0"/>
          <w:divBdr>
            <w:top w:val="none" w:sz="0" w:space="0" w:color="auto"/>
            <w:left w:val="none" w:sz="0" w:space="0" w:color="auto"/>
            <w:bottom w:val="none" w:sz="0" w:space="0" w:color="auto"/>
            <w:right w:val="none" w:sz="0" w:space="0" w:color="auto"/>
          </w:divBdr>
        </w:div>
        <w:div w:id="481965943">
          <w:marLeft w:val="0"/>
          <w:marRight w:val="0"/>
          <w:marTop w:val="0"/>
          <w:marBottom w:val="0"/>
          <w:divBdr>
            <w:top w:val="none" w:sz="0" w:space="0" w:color="auto"/>
            <w:left w:val="none" w:sz="0" w:space="0" w:color="auto"/>
            <w:bottom w:val="none" w:sz="0" w:space="0" w:color="auto"/>
            <w:right w:val="none" w:sz="0" w:space="0" w:color="auto"/>
          </w:divBdr>
        </w:div>
      </w:divsChild>
    </w:div>
    <w:div w:id="2051295796">
      <w:bodyDiv w:val="1"/>
      <w:marLeft w:val="0"/>
      <w:marRight w:val="0"/>
      <w:marTop w:val="0"/>
      <w:marBottom w:val="0"/>
      <w:divBdr>
        <w:top w:val="none" w:sz="0" w:space="0" w:color="auto"/>
        <w:left w:val="none" w:sz="0" w:space="0" w:color="auto"/>
        <w:bottom w:val="none" w:sz="0" w:space="0" w:color="auto"/>
        <w:right w:val="none" w:sz="0" w:space="0" w:color="auto"/>
      </w:divBdr>
      <w:divsChild>
        <w:div w:id="1848514534">
          <w:marLeft w:val="0"/>
          <w:marRight w:val="0"/>
          <w:marTop w:val="0"/>
          <w:marBottom w:val="0"/>
          <w:divBdr>
            <w:top w:val="none" w:sz="0" w:space="0" w:color="auto"/>
            <w:left w:val="none" w:sz="0" w:space="0" w:color="auto"/>
            <w:bottom w:val="none" w:sz="0" w:space="0" w:color="auto"/>
            <w:right w:val="none" w:sz="0" w:space="0" w:color="auto"/>
          </w:divBdr>
        </w:div>
        <w:div w:id="1723941665">
          <w:marLeft w:val="0"/>
          <w:marRight w:val="0"/>
          <w:marTop w:val="0"/>
          <w:marBottom w:val="0"/>
          <w:divBdr>
            <w:top w:val="none" w:sz="0" w:space="0" w:color="auto"/>
            <w:left w:val="none" w:sz="0" w:space="0" w:color="auto"/>
            <w:bottom w:val="none" w:sz="0" w:space="0" w:color="auto"/>
            <w:right w:val="none" w:sz="0" w:space="0" w:color="auto"/>
          </w:divBdr>
        </w:div>
        <w:div w:id="1800996100">
          <w:marLeft w:val="0"/>
          <w:marRight w:val="0"/>
          <w:marTop w:val="0"/>
          <w:marBottom w:val="0"/>
          <w:divBdr>
            <w:top w:val="none" w:sz="0" w:space="0" w:color="auto"/>
            <w:left w:val="none" w:sz="0" w:space="0" w:color="auto"/>
            <w:bottom w:val="none" w:sz="0" w:space="0" w:color="auto"/>
            <w:right w:val="none" w:sz="0" w:space="0" w:color="auto"/>
          </w:divBdr>
        </w:div>
        <w:div w:id="32924248">
          <w:marLeft w:val="0"/>
          <w:marRight w:val="0"/>
          <w:marTop w:val="0"/>
          <w:marBottom w:val="0"/>
          <w:divBdr>
            <w:top w:val="none" w:sz="0" w:space="0" w:color="auto"/>
            <w:left w:val="none" w:sz="0" w:space="0" w:color="auto"/>
            <w:bottom w:val="none" w:sz="0" w:space="0" w:color="auto"/>
            <w:right w:val="none" w:sz="0" w:space="0" w:color="auto"/>
          </w:divBdr>
        </w:div>
        <w:div w:id="1700622767">
          <w:marLeft w:val="0"/>
          <w:marRight w:val="0"/>
          <w:marTop w:val="0"/>
          <w:marBottom w:val="0"/>
          <w:divBdr>
            <w:top w:val="none" w:sz="0" w:space="0" w:color="auto"/>
            <w:left w:val="none" w:sz="0" w:space="0" w:color="auto"/>
            <w:bottom w:val="none" w:sz="0" w:space="0" w:color="auto"/>
            <w:right w:val="none" w:sz="0" w:space="0" w:color="auto"/>
          </w:divBdr>
        </w:div>
      </w:divsChild>
    </w:div>
    <w:div w:id="20651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1716</Words>
  <Characters>9783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11477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Jayakumar Prakasam</dc:creator>
  <cp:lastModifiedBy>Naveen Sampath (nsampath)</cp:lastModifiedBy>
  <cp:revision>2</cp:revision>
  <dcterms:created xsi:type="dcterms:W3CDTF">2015-06-15T08:13:00Z</dcterms:created>
  <dcterms:modified xsi:type="dcterms:W3CDTF">2015-06-15T08:13:00Z</dcterms:modified>
</cp:coreProperties>
</file>